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29FD" w14:textId="4E48E84A" w:rsidR="002E5B2D" w:rsidRPr="006C0246" w:rsidRDefault="002E5B2D" w:rsidP="002E5B2D">
      <w:pPr>
        <w:spacing w:line="480" w:lineRule="auto"/>
        <w:rPr>
          <w:rFonts w:ascii="Times New Roman" w:hAnsi="Times New Roman" w:cs="Times New Roman"/>
          <w:lang w:val="en-US"/>
        </w:rPr>
      </w:pPr>
      <w:r w:rsidRPr="006C0246">
        <w:rPr>
          <w:rFonts w:ascii="Times New Roman" w:hAnsi="Times New Roman" w:cs="Times New Roman"/>
          <w:lang w:val="en-US"/>
        </w:rPr>
        <w:t xml:space="preserve">Version updated on </w:t>
      </w:r>
      <w:proofErr w:type="gramStart"/>
      <w:r w:rsidR="00F65EE3" w:rsidRPr="006C0246">
        <w:rPr>
          <w:rFonts w:ascii="Times New Roman" w:hAnsi="Times New Roman" w:cs="Times New Roman"/>
          <w:lang w:val="en-US"/>
        </w:rPr>
        <w:t>0</w:t>
      </w:r>
      <w:r w:rsidR="006C0246" w:rsidRPr="006C0246">
        <w:rPr>
          <w:rFonts w:ascii="Times New Roman" w:hAnsi="Times New Roman" w:cs="Times New Roman"/>
          <w:lang w:val="en-US"/>
        </w:rPr>
        <w:t>4</w:t>
      </w:r>
      <w:r w:rsidRPr="006C0246">
        <w:rPr>
          <w:rFonts w:ascii="Times New Roman" w:hAnsi="Times New Roman" w:cs="Times New Roman"/>
          <w:lang w:val="en-US"/>
        </w:rPr>
        <w:t>-</w:t>
      </w:r>
      <w:r w:rsidR="00F65EE3" w:rsidRPr="006C0246">
        <w:rPr>
          <w:rFonts w:ascii="Times New Roman" w:hAnsi="Times New Roman" w:cs="Times New Roman"/>
          <w:lang w:val="en-US"/>
        </w:rPr>
        <w:t>04</w:t>
      </w:r>
      <w:r w:rsidRPr="006C0246">
        <w:rPr>
          <w:rFonts w:ascii="Times New Roman" w:hAnsi="Times New Roman" w:cs="Times New Roman"/>
          <w:lang w:val="en-US"/>
        </w:rPr>
        <w:t>-202</w:t>
      </w:r>
      <w:r w:rsidR="00F65EE3" w:rsidRPr="006C0246">
        <w:rPr>
          <w:rFonts w:ascii="Times New Roman" w:hAnsi="Times New Roman" w:cs="Times New Roman"/>
          <w:lang w:val="en-US"/>
        </w:rPr>
        <w:t>4</w:t>
      </w:r>
      <w:proofErr w:type="gramEnd"/>
    </w:p>
    <w:p w14:paraId="68DF3574" w14:textId="5DF3609F" w:rsidR="006C0246" w:rsidRPr="006C0246" w:rsidRDefault="006C0246" w:rsidP="002E5B2D">
      <w:pPr>
        <w:spacing w:line="480" w:lineRule="auto"/>
        <w:rPr>
          <w:rFonts w:ascii="Times New Roman" w:hAnsi="Times New Roman" w:cs="Times New Roman"/>
          <w:b/>
          <w:bCs/>
          <w:sz w:val="28"/>
          <w:szCs w:val="28"/>
          <w:lang w:val="en-US"/>
        </w:rPr>
      </w:pPr>
      <w:r w:rsidRPr="006C0246">
        <w:rPr>
          <w:rFonts w:ascii="Times New Roman" w:hAnsi="Times New Roman" w:cs="Times New Roman"/>
          <w:b/>
          <w:bCs/>
          <w:sz w:val="28"/>
          <w:szCs w:val="28"/>
          <w:lang w:val="en-US"/>
        </w:rPr>
        <w:t xml:space="preserve">Nordic Journal of Botany main text template </w:t>
      </w:r>
    </w:p>
    <w:p w14:paraId="29036C78" w14:textId="77777777" w:rsidR="006C0246" w:rsidRDefault="006C0246" w:rsidP="002E5B2D">
      <w:pPr>
        <w:spacing w:line="480" w:lineRule="auto"/>
        <w:rPr>
          <w:rFonts w:ascii="Times New Roman" w:hAnsi="Times New Roman" w:cs="Times New Roman"/>
          <w:b/>
          <w:bCs/>
          <w:lang w:val="en-US"/>
        </w:rPr>
      </w:pPr>
    </w:p>
    <w:p w14:paraId="6C36B16F" w14:textId="37AC2EF3" w:rsidR="00F65EE3" w:rsidRPr="002E5B2D" w:rsidRDefault="00F65EE3" w:rsidP="002E5B2D">
      <w:pPr>
        <w:spacing w:line="480" w:lineRule="auto"/>
        <w:rPr>
          <w:rFonts w:ascii="Times New Roman" w:eastAsia="Batang" w:hAnsi="Times New Roman" w:cs="Times New Roman"/>
          <w:b/>
          <w:bCs/>
          <w:lang w:val="en-US" w:eastAsia="ko-KR"/>
        </w:rPr>
      </w:pPr>
      <w:r>
        <w:rPr>
          <w:rFonts w:ascii="Times New Roman" w:hAnsi="Times New Roman" w:cs="Times New Roman"/>
          <w:b/>
          <w:bCs/>
          <w:lang w:val="en-US"/>
        </w:rPr>
        <w:t xml:space="preserve">Please use this example template to structure </w:t>
      </w:r>
      <w:r w:rsidR="006C0246">
        <w:rPr>
          <w:rFonts w:ascii="Times New Roman" w:hAnsi="Times New Roman" w:cs="Times New Roman"/>
          <w:b/>
          <w:bCs/>
          <w:lang w:val="en-US"/>
        </w:rPr>
        <w:t xml:space="preserve">the main text of </w:t>
      </w:r>
      <w:r>
        <w:rPr>
          <w:rFonts w:ascii="Times New Roman" w:hAnsi="Times New Roman" w:cs="Times New Roman"/>
          <w:b/>
          <w:bCs/>
          <w:lang w:val="en-US"/>
        </w:rPr>
        <w:t>your taxonomic manuscript</w:t>
      </w:r>
      <w:r w:rsidR="006C0246">
        <w:rPr>
          <w:rFonts w:ascii="Times New Roman" w:hAnsi="Times New Roman" w:cs="Times New Roman"/>
          <w:b/>
          <w:bCs/>
          <w:lang w:val="en-US"/>
        </w:rPr>
        <w:t xml:space="preserve"> (note that author names and affiliations should be submitted in a separate title page file that will not be shared with reviewers)</w:t>
      </w:r>
      <w:r>
        <w:rPr>
          <w:rFonts w:ascii="Times New Roman" w:hAnsi="Times New Roman" w:cs="Times New Roman"/>
          <w:b/>
          <w:bCs/>
          <w:lang w:val="en-US"/>
        </w:rPr>
        <w:t>. The order of headings should be as specified below.</w:t>
      </w:r>
      <w:r w:rsidR="004E4DAC">
        <w:rPr>
          <w:rFonts w:ascii="Times New Roman" w:hAnsi="Times New Roman" w:cs="Times New Roman"/>
          <w:b/>
          <w:bCs/>
          <w:lang w:val="en-US"/>
        </w:rPr>
        <w:t xml:space="preserve"> More details on how to format strictly nomenclatural accounts </w:t>
      </w:r>
      <w:r w:rsidR="006C0246">
        <w:rPr>
          <w:rFonts w:ascii="Times New Roman" w:hAnsi="Times New Roman" w:cs="Times New Roman"/>
          <w:b/>
          <w:bCs/>
          <w:lang w:val="en-US"/>
        </w:rPr>
        <w:t>can be</w:t>
      </w:r>
      <w:r w:rsidR="004E4DAC">
        <w:rPr>
          <w:rFonts w:ascii="Times New Roman" w:hAnsi="Times New Roman" w:cs="Times New Roman"/>
          <w:b/>
          <w:bCs/>
          <w:lang w:val="en-US"/>
        </w:rPr>
        <w:t xml:space="preserve"> found here: </w:t>
      </w:r>
      <w:hyperlink r:id="rId5" w:history="1">
        <w:r w:rsidR="005E44EE" w:rsidRPr="007546C8">
          <w:rPr>
            <w:rStyle w:val="Hyperlink"/>
            <w:rFonts w:ascii="Times New Roman" w:hAnsi="Times New Roman" w:cs="Times New Roman"/>
            <w:b/>
            <w:bCs/>
            <w:lang w:val="en-US"/>
          </w:rPr>
          <w:t>https://www.nordicjbotany.org/Instructions-for-taxonomic-papers</w:t>
        </w:r>
      </w:hyperlink>
      <w:r w:rsidR="006C0246">
        <w:rPr>
          <w:rFonts w:ascii="Times New Roman" w:hAnsi="Times New Roman" w:cs="Times New Roman"/>
          <w:b/>
          <w:bCs/>
          <w:lang w:val="en-US"/>
        </w:rPr>
        <w:t>.</w:t>
      </w:r>
      <w:r w:rsidR="005E44EE">
        <w:rPr>
          <w:rFonts w:ascii="Times New Roman" w:hAnsi="Times New Roman" w:cs="Times New Roman"/>
          <w:b/>
          <w:bCs/>
          <w:lang w:val="en-US"/>
        </w:rPr>
        <w:t xml:space="preserve"> </w:t>
      </w:r>
    </w:p>
    <w:p w14:paraId="4A289711" w14:textId="1B52D9A0" w:rsidR="000E5E11" w:rsidRPr="00824F64" w:rsidRDefault="000E5E11" w:rsidP="000E5E11">
      <w:pPr>
        <w:spacing w:line="480" w:lineRule="auto"/>
        <w:jc w:val="right"/>
        <w:rPr>
          <w:rFonts w:ascii="Times New Roman" w:eastAsia="Batang" w:hAnsi="Times New Roman" w:cs="Times New Roman"/>
          <w:lang w:val="en-US" w:eastAsia="ko-KR"/>
        </w:rPr>
      </w:pPr>
    </w:p>
    <w:p w14:paraId="13EF1EF2" w14:textId="77777777" w:rsidR="000E5E11" w:rsidRPr="00824F64" w:rsidRDefault="000E5E11" w:rsidP="000E5E11">
      <w:pPr>
        <w:spacing w:line="480" w:lineRule="auto"/>
        <w:rPr>
          <w:rFonts w:ascii="Times New Roman" w:hAnsi="Times New Roman" w:cs="Times New Roman"/>
          <w:i/>
          <w:lang w:val="en-US"/>
        </w:rPr>
      </w:pPr>
    </w:p>
    <w:p w14:paraId="5782EB40" w14:textId="074B71E2" w:rsidR="000E5E11" w:rsidRPr="005E44EE" w:rsidRDefault="005E44EE" w:rsidP="000E5E11">
      <w:pPr>
        <w:spacing w:line="480" w:lineRule="auto"/>
        <w:rPr>
          <w:rFonts w:ascii="Times New Roman" w:hAnsi="Times New Roman" w:cs="Times New Roman"/>
          <w:sz w:val="32"/>
          <w:szCs w:val="32"/>
          <w:lang w:val="en-US"/>
        </w:rPr>
      </w:pPr>
      <w:r>
        <w:rPr>
          <w:rFonts w:ascii="Times New Roman" w:hAnsi="Times New Roman" w:cs="Times New Roman"/>
          <w:iCs/>
          <w:sz w:val="32"/>
          <w:szCs w:val="32"/>
          <w:lang w:val="en-US"/>
        </w:rPr>
        <w:t>(Title)</w:t>
      </w:r>
      <w:r w:rsidR="00F65EE3" w:rsidRPr="005E44EE">
        <w:rPr>
          <w:rFonts w:ascii="Times New Roman" w:hAnsi="Times New Roman" w:cs="Times New Roman"/>
          <w:iCs/>
          <w:sz w:val="32"/>
          <w:szCs w:val="32"/>
          <w:lang w:val="en-US"/>
        </w:rPr>
        <w:t xml:space="preserve"> </w:t>
      </w:r>
      <w:r w:rsidR="000E5E11" w:rsidRPr="005E44EE">
        <w:rPr>
          <w:rFonts w:ascii="Times New Roman" w:hAnsi="Times New Roman" w:cs="Times New Roman"/>
          <w:i/>
          <w:sz w:val="32"/>
          <w:szCs w:val="32"/>
          <w:lang w:val="en-US"/>
        </w:rPr>
        <w:t xml:space="preserve">Derris </w:t>
      </w:r>
      <w:proofErr w:type="spellStart"/>
      <w:r w:rsidR="000E5E11" w:rsidRPr="005E44EE">
        <w:rPr>
          <w:rFonts w:ascii="Times New Roman" w:hAnsi="Times New Roman" w:cs="Times New Roman"/>
          <w:i/>
          <w:sz w:val="32"/>
          <w:szCs w:val="32"/>
          <w:lang w:val="en-US"/>
        </w:rPr>
        <w:t>gamblei</w:t>
      </w:r>
      <w:proofErr w:type="spellEnd"/>
      <w:r w:rsidR="000E5E11" w:rsidRPr="005E44EE">
        <w:rPr>
          <w:rFonts w:ascii="Times New Roman" w:hAnsi="Times New Roman" w:cs="Times New Roman"/>
          <w:sz w:val="32"/>
          <w:szCs w:val="32"/>
          <w:lang w:val="en-US"/>
        </w:rPr>
        <w:t xml:space="preserve"> sp. </w:t>
      </w:r>
      <w:proofErr w:type="spellStart"/>
      <w:r w:rsidR="000E5E11" w:rsidRPr="005E44EE">
        <w:rPr>
          <w:rFonts w:ascii="Times New Roman" w:hAnsi="Times New Roman" w:cs="Times New Roman"/>
          <w:sz w:val="32"/>
          <w:szCs w:val="32"/>
          <w:lang w:val="en-US"/>
        </w:rPr>
        <w:t>nov.</w:t>
      </w:r>
      <w:proofErr w:type="spellEnd"/>
      <w:r w:rsidR="000E5E11" w:rsidRPr="005E44EE">
        <w:rPr>
          <w:rFonts w:ascii="Times New Roman" w:hAnsi="Times New Roman" w:cs="Times New Roman"/>
          <w:sz w:val="32"/>
          <w:szCs w:val="32"/>
          <w:lang w:val="en-US"/>
        </w:rPr>
        <w:t xml:space="preserve"> (</w:t>
      </w:r>
      <w:r w:rsidR="004E4DAC" w:rsidRPr="005E44EE">
        <w:rPr>
          <w:rFonts w:ascii="Times New Roman" w:hAnsi="Times New Roman" w:cs="Times New Roman"/>
          <w:sz w:val="32"/>
          <w:szCs w:val="32"/>
          <w:lang w:val="en-US"/>
        </w:rPr>
        <w:t>Fabaceae</w:t>
      </w:r>
      <w:r w:rsidR="000E5E11" w:rsidRPr="005E44EE">
        <w:rPr>
          <w:rFonts w:ascii="Times New Roman" w:hAnsi="Times New Roman" w:cs="Times New Roman"/>
          <w:sz w:val="32"/>
          <w:szCs w:val="32"/>
          <w:lang w:val="en-US"/>
        </w:rPr>
        <w:t>) from Tamil Nadu, India</w:t>
      </w:r>
    </w:p>
    <w:p w14:paraId="38061725" w14:textId="3FA0A059" w:rsidR="000E5E11" w:rsidRPr="00824F64" w:rsidRDefault="000E5E11" w:rsidP="000E5E11">
      <w:pPr>
        <w:spacing w:line="480" w:lineRule="auto"/>
        <w:rPr>
          <w:rFonts w:ascii="Times New Roman" w:hAnsi="Times New Roman" w:cs="Times New Roman"/>
          <w:i/>
          <w:sz w:val="28"/>
          <w:szCs w:val="28"/>
          <w:lang w:val="en-US"/>
        </w:rPr>
      </w:pPr>
    </w:p>
    <w:p w14:paraId="5CB2AF6C" w14:textId="77777777" w:rsidR="000E5E11" w:rsidRPr="00824F64" w:rsidRDefault="000E5E11" w:rsidP="000E5E11">
      <w:pPr>
        <w:spacing w:line="480" w:lineRule="auto"/>
        <w:rPr>
          <w:rFonts w:ascii="Times New Roman" w:hAnsi="Times New Roman"/>
          <w:sz w:val="32"/>
          <w:lang w:val="en-US"/>
        </w:rPr>
      </w:pPr>
      <w:r w:rsidRPr="00824F64">
        <w:rPr>
          <w:rFonts w:ascii="Times New Roman" w:hAnsi="Times New Roman"/>
          <w:sz w:val="32"/>
          <w:lang w:val="en-US"/>
        </w:rPr>
        <w:t>(Abstract)</w:t>
      </w:r>
    </w:p>
    <w:p w14:paraId="4E0098ED" w14:textId="0365060C" w:rsidR="000E5E11" w:rsidRPr="00941700" w:rsidRDefault="000E5E11" w:rsidP="000E5E11">
      <w:pPr>
        <w:spacing w:line="480" w:lineRule="auto"/>
        <w:rPr>
          <w:rFonts w:ascii="Times New Roman" w:hAnsi="Times New Roman"/>
          <w:iCs/>
          <w:lang w:val="en-US"/>
        </w:rPr>
      </w:pPr>
      <w:r w:rsidRPr="00824F64">
        <w:rPr>
          <w:rFonts w:ascii="Times New Roman" w:hAnsi="Times New Roman"/>
          <w:i/>
          <w:lang w:val="en-US"/>
        </w:rPr>
        <w:t>Derris</w:t>
      </w:r>
      <w:r w:rsidRPr="00824F64">
        <w:rPr>
          <w:rFonts w:ascii="Times New Roman" w:hAnsi="Times New Roman"/>
          <w:lang w:val="en-US"/>
        </w:rPr>
        <w:t xml:space="preserve"> </w:t>
      </w:r>
      <w:proofErr w:type="spellStart"/>
      <w:r w:rsidRPr="00824F64">
        <w:rPr>
          <w:rFonts w:ascii="Times New Roman" w:hAnsi="Times New Roman"/>
          <w:i/>
          <w:lang w:val="en-US"/>
        </w:rPr>
        <w:t>gamblei</w:t>
      </w:r>
      <w:proofErr w:type="spellEnd"/>
      <w:r w:rsidRPr="00824F64">
        <w:rPr>
          <w:rFonts w:ascii="Times New Roman" w:hAnsi="Times New Roman"/>
          <w:lang w:val="en-US"/>
        </w:rPr>
        <w:t xml:space="preserve"> (</w:t>
      </w:r>
      <w:r w:rsidR="004E4DAC">
        <w:rPr>
          <w:rFonts w:ascii="Times New Roman" w:hAnsi="Times New Roman"/>
          <w:lang w:val="en-US"/>
        </w:rPr>
        <w:t>Fabaceae</w:t>
      </w:r>
      <w:r w:rsidRPr="00824F64">
        <w:rPr>
          <w:rFonts w:ascii="Times New Roman" w:hAnsi="Times New Roman"/>
          <w:lang w:val="en-US"/>
        </w:rPr>
        <w:t xml:space="preserve">) </w:t>
      </w:r>
      <w:r w:rsidR="004E4DAC">
        <w:rPr>
          <w:rFonts w:ascii="Times New Roman" w:hAnsi="Times New Roman"/>
          <w:lang w:val="en-US"/>
        </w:rPr>
        <w:t xml:space="preserve">is described as </w:t>
      </w:r>
      <w:r w:rsidRPr="00824F64">
        <w:rPr>
          <w:rFonts w:ascii="Times New Roman" w:hAnsi="Times New Roman"/>
          <w:lang w:val="en-US"/>
        </w:rPr>
        <w:t xml:space="preserve">a new species from the Pudukkottai district of Tamil Nadu state, India. It resembles the Indian species </w:t>
      </w:r>
      <w:r w:rsidRPr="00824F64">
        <w:rPr>
          <w:rFonts w:ascii="Times New Roman" w:hAnsi="Times New Roman"/>
          <w:i/>
          <w:lang w:val="en-US"/>
        </w:rPr>
        <w:t>D</w:t>
      </w:r>
      <w:r w:rsidR="00824F64">
        <w:rPr>
          <w:rFonts w:ascii="Times New Roman" w:hAnsi="Times New Roman"/>
          <w:i/>
          <w:lang w:val="en-US"/>
        </w:rPr>
        <w:t>erris</w:t>
      </w:r>
      <w:r w:rsidRPr="00824F64">
        <w:rPr>
          <w:rFonts w:ascii="Times New Roman" w:hAnsi="Times New Roman"/>
          <w:i/>
          <w:lang w:val="en-US"/>
        </w:rPr>
        <w:t xml:space="preserve"> </w:t>
      </w:r>
      <w:proofErr w:type="spellStart"/>
      <w:r w:rsidRPr="00824F64">
        <w:rPr>
          <w:rFonts w:ascii="Times New Roman" w:hAnsi="Times New Roman"/>
          <w:i/>
          <w:lang w:val="en-US"/>
        </w:rPr>
        <w:t>thothathrii</w:t>
      </w:r>
      <w:proofErr w:type="spellEnd"/>
      <w:r w:rsidRPr="00824F64">
        <w:rPr>
          <w:rFonts w:ascii="Times New Roman" w:hAnsi="Times New Roman"/>
          <w:lang w:val="en-US"/>
        </w:rPr>
        <w:t>, but differs by its short inflorescence,</w:t>
      </w:r>
      <w:r w:rsidR="004E4DAC">
        <w:rPr>
          <w:rFonts w:ascii="Times New Roman" w:hAnsi="Times New Roman"/>
          <w:lang w:val="en-US"/>
        </w:rPr>
        <w:t xml:space="preserve"> …</w:t>
      </w:r>
      <w:r w:rsidRPr="00824F64">
        <w:rPr>
          <w:rFonts w:ascii="Times New Roman" w:hAnsi="Times New Roman"/>
          <w:lang w:val="en-US"/>
        </w:rPr>
        <w:t>.</w:t>
      </w:r>
      <w:r w:rsidR="004E4DAC">
        <w:rPr>
          <w:rFonts w:ascii="Times New Roman" w:hAnsi="Times New Roman"/>
          <w:lang w:val="en-US"/>
        </w:rPr>
        <w:t xml:space="preserve"> The new species has a peculiar pollination mechanism … and a chromosome number (2n = 52) unique in the genus. </w:t>
      </w:r>
      <w:r w:rsidR="004E4DAC" w:rsidRPr="00824F64">
        <w:rPr>
          <w:rFonts w:ascii="Times New Roman" w:hAnsi="Times New Roman"/>
          <w:i/>
          <w:lang w:val="en-US"/>
        </w:rPr>
        <w:t>Derris</w:t>
      </w:r>
      <w:r w:rsidR="004E4DAC" w:rsidRPr="00824F64">
        <w:rPr>
          <w:rFonts w:ascii="Times New Roman" w:hAnsi="Times New Roman"/>
          <w:lang w:val="en-US"/>
        </w:rPr>
        <w:t xml:space="preserve"> </w:t>
      </w:r>
      <w:proofErr w:type="spellStart"/>
      <w:r w:rsidR="004E4DAC" w:rsidRPr="00824F64">
        <w:rPr>
          <w:rFonts w:ascii="Times New Roman" w:hAnsi="Times New Roman"/>
          <w:i/>
          <w:lang w:val="en-US"/>
        </w:rPr>
        <w:t>gamblei</w:t>
      </w:r>
      <w:proofErr w:type="spellEnd"/>
      <w:r w:rsidR="004E4DAC" w:rsidRPr="00824F64">
        <w:rPr>
          <w:rFonts w:ascii="Times New Roman" w:hAnsi="Times New Roman"/>
          <w:lang w:val="en-US"/>
        </w:rPr>
        <w:t xml:space="preserve"> </w:t>
      </w:r>
      <w:r w:rsidR="004E4DAC">
        <w:rPr>
          <w:rFonts w:ascii="Times New Roman" w:hAnsi="Times New Roman"/>
          <w:lang w:val="en-US"/>
        </w:rPr>
        <w:t xml:space="preserve">is so far known from a single population on a calcareous grassland slope and is assessed as </w:t>
      </w:r>
      <w:r w:rsidR="004E4DAC" w:rsidRPr="00824F64">
        <w:rPr>
          <w:rFonts w:ascii="Times New Roman" w:hAnsi="Times New Roman"/>
          <w:lang w:val="en-US"/>
        </w:rPr>
        <w:t xml:space="preserve">‘Data Deficient’ (DD) </w:t>
      </w:r>
      <w:r w:rsidR="004E4DAC">
        <w:rPr>
          <w:rFonts w:ascii="Times New Roman" w:hAnsi="Times New Roman"/>
          <w:lang w:val="en-US"/>
        </w:rPr>
        <w:t xml:space="preserve">based on the IUCN criteria. A key to all Indian species of </w:t>
      </w:r>
      <w:r w:rsidR="004E4DAC" w:rsidRPr="006C0246">
        <w:rPr>
          <w:rFonts w:ascii="Times New Roman" w:hAnsi="Times New Roman"/>
          <w:i/>
          <w:iCs/>
          <w:lang w:val="en-US"/>
        </w:rPr>
        <w:t>Derris</w:t>
      </w:r>
      <w:r w:rsidR="004E4DAC">
        <w:rPr>
          <w:rFonts w:ascii="Times New Roman" w:hAnsi="Times New Roman"/>
          <w:lang w:val="en-US"/>
        </w:rPr>
        <w:t xml:space="preserve"> is included.</w:t>
      </w:r>
      <w:r w:rsidR="00941700">
        <w:rPr>
          <w:rFonts w:ascii="Times New Roman" w:hAnsi="Times New Roman"/>
          <w:lang w:val="en-US"/>
        </w:rPr>
        <w:t xml:space="preserve"> In addition, a lectotype for </w:t>
      </w:r>
      <w:r w:rsidR="00941700" w:rsidRPr="00824F64">
        <w:rPr>
          <w:rFonts w:ascii="Times New Roman" w:hAnsi="Times New Roman"/>
          <w:i/>
          <w:lang w:val="en-US"/>
        </w:rPr>
        <w:t>D</w:t>
      </w:r>
      <w:r w:rsidR="00941700">
        <w:rPr>
          <w:rFonts w:ascii="Times New Roman" w:hAnsi="Times New Roman"/>
          <w:i/>
          <w:lang w:val="en-US"/>
        </w:rPr>
        <w:t>erris</w:t>
      </w:r>
      <w:r w:rsidR="00941700" w:rsidRPr="00824F64">
        <w:rPr>
          <w:rFonts w:ascii="Times New Roman" w:hAnsi="Times New Roman"/>
          <w:i/>
          <w:lang w:val="en-US"/>
        </w:rPr>
        <w:t xml:space="preserve"> </w:t>
      </w:r>
      <w:proofErr w:type="spellStart"/>
      <w:r w:rsidR="00941700" w:rsidRPr="00824F64">
        <w:rPr>
          <w:rFonts w:ascii="Times New Roman" w:hAnsi="Times New Roman"/>
          <w:i/>
          <w:lang w:val="en-US"/>
        </w:rPr>
        <w:t>thothathrii</w:t>
      </w:r>
      <w:proofErr w:type="spellEnd"/>
      <w:r w:rsidR="00941700">
        <w:rPr>
          <w:rFonts w:ascii="Times New Roman" w:hAnsi="Times New Roman"/>
          <w:iCs/>
          <w:lang w:val="en-US"/>
        </w:rPr>
        <w:t xml:space="preserve"> is designated.</w:t>
      </w:r>
    </w:p>
    <w:p w14:paraId="07F79C02" w14:textId="77777777" w:rsidR="000E5E11" w:rsidRPr="00824F64" w:rsidRDefault="000E5E11" w:rsidP="000E5E11">
      <w:pPr>
        <w:spacing w:line="480" w:lineRule="auto"/>
        <w:rPr>
          <w:rFonts w:ascii="Times New Roman" w:hAnsi="Times New Roman" w:cs="Times New Roman"/>
          <w:sz w:val="32"/>
          <w:lang w:val="en-US"/>
        </w:rPr>
      </w:pPr>
    </w:p>
    <w:p w14:paraId="2F7CF184" w14:textId="0E97B18B" w:rsidR="002B6113" w:rsidRPr="00824F64" w:rsidRDefault="002B6113" w:rsidP="000E5E11">
      <w:pPr>
        <w:spacing w:line="480" w:lineRule="auto"/>
        <w:rPr>
          <w:rFonts w:ascii="Times New Roman" w:hAnsi="Times New Roman" w:cs="Times New Roman"/>
          <w:lang w:val="en-US"/>
        </w:rPr>
      </w:pPr>
      <w:r w:rsidRPr="00824F64">
        <w:rPr>
          <w:rFonts w:ascii="Times New Roman" w:hAnsi="Times New Roman" w:cs="Times New Roman"/>
          <w:lang w:val="en-US"/>
        </w:rPr>
        <w:t xml:space="preserve">Keywords: new species, </w:t>
      </w:r>
      <w:r w:rsidRPr="00824F64">
        <w:rPr>
          <w:rFonts w:ascii="Times New Roman" w:hAnsi="Times New Roman" w:cs="Times New Roman"/>
          <w:i/>
          <w:lang w:val="en-US"/>
        </w:rPr>
        <w:t xml:space="preserve">Derris, </w:t>
      </w:r>
      <w:r w:rsidR="004E4DAC">
        <w:rPr>
          <w:rFonts w:ascii="Times New Roman" w:hAnsi="Times New Roman" w:cs="Times New Roman"/>
          <w:lang w:val="en-US"/>
        </w:rPr>
        <w:t>India</w:t>
      </w:r>
    </w:p>
    <w:p w14:paraId="4B13E52D" w14:textId="554BD8B2" w:rsidR="002B6113" w:rsidRPr="00824F64" w:rsidRDefault="002B6113">
      <w:pPr>
        <w:rPr>
          <w:rFonts w:ascii="Times New Roman" w:hAnsi="Times New Roman" w:cs="Times New Roman"/>
          <w:lang w:val="en-US"/>
        </w:rPr>
      </w:pPr>
      <w:r w:rsidRPr="00824F64">
        <w:rPr>
          <w:rFonts w:ascii="Times New Roman" w:hAnsi="Times New Roman" w:cs="Times New Roman"/>
          <w:lang w:val="en-US"/>
        </w:rPr>
        <w:br w:type="page"/>
      </w:r>
    </w:p>
    <w:p w14:paraId="59C50D56" w14:textId="77777777" w:rsidR="002B6113" w:rsidRPr="00824F64" w:rsidRDefault="002B6113" w:rsidP="000E5E11">
      <w:pPr>
        <w:spacing w:line="480" w:lineRule="auto"/>
        <w:rPr>
          <w:rFonts w:ascii="Times New Roman" w:hAnsi="Times New Roman" w:cs="Times New Roman"/>
          <w:lang w:val="en-US"/>
        </w:rPr>
      </w:pPr>
    </w:p>
    <w:p w14:paraId="4128BF62" w14:textId="614DE917" w:rsidR="000E5E11" w:rsidRPr="00824F64" w:rsidRDefault="000E5E11" w:rsidP="000E5E11">
      <w:pPr>
        <w:spacing w:line="480" w:lineRule="auto"/>
        <w:rPr>
          <w:rFonts w:ascii="Times New Roman" w:hAnsi="Times New Roman" w:cs="Times New Roman"/>
          <w:lang w:val="en-US"/>
        </w:rPr>
      </w:pPr>
      <w:r w:rsidRPr="00824F64">
        <w:rPr>
          <w:rFonts w:ascii="Times New Roman" w:hAnsi="Times New Roman" w:cs="Times New Roman"/>
          <w:sz w:val="32"/>
          <w:lang w:val="en-US"/>
        </w:rPr>
        <w:t>(Introduction</w:t>
      </w:r>
      <w:proofErr w:type="gramStart"/>
      <w:r w:rsidRPr="00824F64">
        <w:rPr>
          <w:rFonts w:ascii="Times New Roman" w:hAnsi="Times New Roman" w:cs="Times New Roman"/>
          <w:sz w:val="32"/>
          <w:lang w:val="en-US"/>
        </w:rPr>
        <w:t>)</w:t>
      </w:r>
      <w:r w:rsidR="006C0246" w:rsidRPr="006C0246">
        <w:rPr>
          <w:rFonts w:ascii="Times New Roman" w:hAnsi="Times New Roman" w:cs="Times New Roman"/>
          <w:lang w:val="en-US"/>
        </w:rPr>
        <w:t>(</w:t>
      </w:r>
      <w:proofErr w:type="gramEnd"/>
      <w:r w:rsidR="006C0246" w:rsidRPr="006C0246">
        <w:rPr>
          <w:rFonts w:ascii="Times New Roman" w:hAnsi="Times New Roman" w:cs="Times New Roman"/>
          <w:lang w:val="en-US"/>
        </w:rPr>
        <w:t>this heading is optional)</w:t>
      </w:r>
    </w:p>
    <w:p w14:paraId="5342F774" w14:textId="3C964417" w:rsidR="000E5E11" w:rsidRDefault="000E5E11" w:rsidP="000E5E11">
      <w:pPr>
        <w:spacing w:line="480" w:lineRule="auto"/>
        <w:rPr>
          <w:rFonts w:ascii="Times New Roman" w:hAnsi="Times New Roman" w:cs="Times New Roman"/>
          <w:lang w:val="en-US"/>
        </w:rPr>
      </w:pPr>
      <w:r w:rsidRPr="00824F64">
        <w:rPr>
          <w:rFonts w:ascii="Times New Roman" w:hAnsi="Times New Roman" w:cs="Times New Roman"/>
          <w:lang w:val="en-US"/>
        </w:rPr>
        <w:t xml:space="preserve">The genus </w:t>
      </w:r>
      <w:r w:rsidRPr="00824F64">
        <w:rPr>
          <w:rFonts w:ascii="Times New Roman" w:hAnsi="Times New Roman" w:cs="Times New Roman"/>
          <w:i/>
          <w:lang w:val="en-US"/>
        </w:rPr>
        <w:t>Derris</w:t>
      </w:r>
      <w:r w:rsidRPr="00824F64">
        <w:rPr>
          <w:rFonts w:ascii="Times New Roman" w:hAnsi="Times New Roman" w:cs="Times New Roman"/>
          <w:lang w:val="en-US"/>
        </w:rPr>
        <w:t xml:space="preserve"> </w:t>
      </w:r>
      <w:proofErr w:type="spellStart"/>
      <w:r w:rsidRPr="00824F64">
        <w:rPr>
          <w:rFonts w:ascii="Times New Roman" w:hAnsi="Times New Roman" w:cs="Times New Roman"/>
          <w:lang w:val="en-US"/>
        </w:rPr>
        <w:t>Lour</w:t>
      </w:r>
      <w:proofErr w:type="spellEnd"/>
      <w:r w:rsidRPr="00824F64">
        <w:rPr>
          <w:rFonts w:ascii="Times New Roman" w:hAnsi="Times New Roman" w:cs="Times New Roman"/>
          <w:lang w:val="en-US"/>
        </w:rPr>
        <w:t xml:space="preserve">. </w:t>
      </w:r>
      <w:r w:rsidR="00975826">
        <w:rPr>
          <w:rFonts w:ascii="Times New Roman" w:hAnsi="Times New Roman" w:cs="Times New Roman"/>
          <w:lang w:val="en-US"/>
        </w:rPr>
        <w:t>w</w:t>
      </w:r>
      <w:r w:rsidRPr="00824F64">
        <w:rPr>
          <w:rFonts w:ascii="Times New Roman" w:hAnsi="Times New Roman" w:cs="Times New Roman"/>
          <w:lang w:val="en-US"/>
        </w:rPr>
        <w:t xml:space="preserve">as first established by Loureiro (1790) in flora </w:t>
      </w:r>
      <w:proofErr w:type="spellStart"/>
      <w:r w:rsidRPr="00824F64">
        <w:rPr>
          <w:rFonts w:ascii="Times New Roman" w:hAnsi="Times New Roman" w:cs="Times New Roman"/>
          <w:lang w:val="en-US"/>
        </w:rPr>
        <w:t>Cochinchinensis</w:t>
      </w:r>
      <w:proofErr w:type="spellEnd"/>
      <w:r w:rsidRPr="00824F64">
        <w:rPr>
          <w:rFonts w:ascii="Times New Roman" w:hAnsi="Times New Roman" w:cs="Times New Roman"/>
          <w:lang w:val="en-US"/>
        </w:rPr>
        <w:t xml:space="preserve">. It is a small- or medium-sized genus of </w:t>
      </w:r>
      <w:r w:rsidR="00132910">
        <w:rPr>
          <w:rFonts w:ascii="Times New Roman" w:hAnsi="Times New Roman" w:cs="Times New Roman"/>
          <w:lang w:val="en-US"/>
        </w:rPr>
        <w:t>Fabaceae</w:t>
      </w:r>
      <w:r w:rsidR="00132910" w:rsidRPr="00824F64">
        <w:rPr>
          <w:rFonts w:ascii="Times New Roman" w:hAnsi="Times New Roman" w:cs="Times New Roman"/>
          <w:lang w:val="en-US"/>
        </w:rPr>
        <w:t xml:space="preserve"> </w:t>
      </w:r>
      <w:r w:rsidR="00132910">
        <w:rPr>
          <w:rFonts w:ascii="Times New Roman" w:hAnsi="Times New Roman" w:cs="Times New Roman"/>
          <w:lang w:val="en-US"/>
        </w:rPr>
        <w:t>c</w:t>
      </w:r>
      <w:r w:rsidRPr="00824F64">
        <w:rPr>
          <w:rFonts w:ascii="Times New Roman" w:hAnsi="Times New Roman" w:cs="Times New Roman"/>
          <w:lang w:val="en-US"/>
        </w:rPr>
        <w:t xml:space="preserve">onsisting of approximately 50 species worldwide (Adema 2000, </w:t>
      </w:r>
      <w:proofErr w:type="spellStart"/>
      <w:r w:rsidRPr="00824F64">
        <w:rPr>
          <w:rFonts w:ascii="Times New Roman" w:hAnsi="Times New Roman" w:cs="Times New Roman"/>
          <w:lang w:val="en-US"/>
        </w:rPr>
        <w:t>Sirichamorn</w:t>
      </w:r>
      <w:proofErr w:type="spellEnd"/>
      <w:r w:rsidRPr="00824F64">
        <w:rPr>
          <w:rFonts w:ascii="Times New Roman" w:hAnsi="Times New Roman" w:cs="Times New Roman"/>
          <w:lang w:val="en-US"/>
        </w:rPr>
        <w:t xml:space="preserve"> et al. 2012) of</w:t>
      </w:r>
      <w:r w:rsidR="00132910">
        <w:rPr>
          <w:rFonts w:ascii="Times New Roman" w:hAnsi="Times New Roman" w:cs="Times New Roman"/>
          <w:lang w:val="en-US"/>
        </w:rPr>
        <w:t xml:space="preserve"> which</w:t>
      </w:r>
      <w:r w:rsidRPr="00824F64">
        <w:rPr>
          <w:rFonts w:ascii="Times New Roman" w:hAnsi="Times New Roman" w:cs="Times New Roman"/>
          <w:lang w:val="en-US"/>
        </w:rPr>
        <w:t xml:space="preserve"> 2 species are recorded in India.</w:t>
      </w:r>
      <w:r w:rsidR="004E4DAC">
        <w:rPr>
          <w:rFonts w:ascii="Times New Roman" w:hAnsi="Times New Roman" w:cs="Times New Roman"/>
          <w:lang w:val="en-US"/>
        </w:rPr>
        <w:t xml:space="preserve"> …</w:t>
      </w:r>
    </w:p>
    <w:p w14:paraId="5C25555B" w14:textId="32BBDE85" w:rsidR="004E4DAC" w:rsidRDefault="004E4DAC" w:rsidP="000E5E11">
      <w:pPr>
        <w:spacing w:line="480" w:lineRule="auto"/>
        <w:rPr>
          <w:rFonts w:ascii="Times New Roman" w:hAnsi="Times New Roman" w:cs="Times New Roman"/>
          <w:lang w:val="en-US"/>
        </w:rPr>
      </w:pPr>
      <w:r>
        <w:rPr>
          <w:rFonts w:ascii="Times New Roman" w:hAnsi="Times New Roman" w:cs="Times New Roman"/>
          <w:lang w:val="en-US"/>
        </w:rPr>
        <w:t>As part of our ongoing exploration of the flora of Tamil Nadu (Raja et al. 2019, 2022)</w:t>
      </w:r>
      <w:r w:rsidR="00975826">
        <w:rPr>
          <w:rFonts w:ascii="Times New Roman" w:hAnsi="Times New Roman" w:cs="Times New Roman"/>
          <w:lang w:val="en-US"/>
        </w:rPr>
        <w:t>,</w:t>
      </w:r>
      <w:r>
        <w:rPr>
          <w:rFonts w:ascii="Times New Roman" w:hAnsi="Times New Roman" w:cs="Times New Roman"/>
          <w:lang w:val="en-US"/>
        </w:rPr>
        <w:t xml:space="preserve"> we found a small population of an unknown species of </w:t>
      </w:r>
      <w:r>
        <w:rPr>
          <w:rFonts w:ascii="Times New Roman" w:hAnsi="Times New Roman" w:cs="Times New Roman"/>
          <w:i/>
          <w:iCs/>
          <w:lang w:val="en-US"/>
        </w:rPr>
        <w:t>Derris</w:t>
      </w:r>
      <w:r w:rsidR="00941700">
        <w:rPr>
          <w:rFonts w:ascii="Times New Roman" w:hAnsi="Times New Roman" w:cs="Times New Roman"/>
          <w:lang w:val="en-US"/>
        </w:rPr>
        <w:t xml:space="preserve">. After thorough comparison with the relevant literature </w:t>
      </w:r>
      <w:r w:rsidR="00941700" w:rsidRPr="00824F64">
        <w:rPr>
          <w:rFonts w:ascii="Times New Roman" w:hAnsi="Times New Roman" w:cs="Times New Roman"/>
          <w:lang w:val="en-US"/>
        </w:rPr>
        <w:t xml:space="preserve">(Adema 2000, </w:t>
      </w:r>
      <w:proofErr w:type="spellStart"/>
      <w:r w:rsidR="00941700" w:rsidRPr="00824F64">
        <w:rPr>
          <w:rFonts w:ascii="Times New Roman" w:hAnsi="Times New Roman" w:cs="Times New Roman"/>
          <w:lang w:val="en-US"/>
        </w:rPr>
        <w:t>Sirichamorn</w:t>
      </w:r>
      <w:proofErr w:type="spellEnd"/>
      <w:r w:rsidR="00941700" w:rsidRPr="00824F64">
        <w:rPr>
          <w:rFonts w:ascii="Times New Roman" w:hAnsi="Times New Roman" w:cs="Times New Roman"/>
          <w:lang w:val="en-US"/>
        </w:rPr>
        <w:t xml:space="preserve"> et al. 2012)</w:t>
      </w:r>
      <w:r w:rsidR="00941700">
        <w:rPr>
          <w:rFonts w:ascii="Times New Roman" w:hAnsi="Times New Roman" w:cs="Times New Roman"/>
          <w:lang w:val="en-US"/>
        </w:rPr>
        <w:t xml:space="preserve"> and herbarium specimens stored at MH, W and LD*, we concluded that our plants represent an undescribed species which we aim to describe in detail here.</w:t>
      </w:r>
    </w:p>
    <w:p w14:paraId="0FF706A2" w14:textId="77777777" w:rsidR="00941700" w:rsidRDefault="00941700" w:rsidP="000E5E11">
      <w:pPr>
        <w:spacing w:line="480" w:lineRule="auto"/>
        <w:rPr>
          <w:rFonts w:ascii="Times New Roman" w:hAnsi="Times New Roman" w:cs="Times New Roman"/>
          <w:lang w:val="en-US"/>
        </w:rPr>
      </w:pPr>
    </w:p>
    <w:p w14:paraId="3F7246B1" w14:textId="3A01C414" w:rsidR="00941700" w:rsidRPr="00824F64" w:rsidRDefault="00941700" w:rsidP="00941700">
      <w:pPr>
        <w:spacing w:line="480" w:lineRule="auto"/>
        <w:rPr>
          <w:rFonts w:ascii="Times New Roman" w:hAnsi="Times New Roman"/>
          <w:lang w:val="en-US"/>
        </w:rPr>
      </w:pPr>
      <w:r>
        <w:rPr>
          <w:rFonts w:ascii="Times New Roman" w:hAnsi="Times New Roman" w:cs="Times New Roman"/>
          <w:lang w:val="en-US"/>
        </w:rPr>
        <w:t xml:space="preserve">[* </w:t>
      </w:r>
      <w:r w:rsidRPr="006C0246">
        <w:rPr>
          <w:rFonts w:ascii="Times New Roman" w:hAnsi="Times New Roman"/>
          <w:i/>
          <w:iCs/>
          <w:lang w:val="en-US"/>
        </w:rPr>
        <w:t xml:space="preserve">Generally, the acronym to the herbarium indexed in the Index </w:t>
      </w:r>
      <w:proofErr w:type="spellStart"/>
      <w:r w:rsidRPr="006C0246">
        <w:rPr>
          <w:rFonts w:ascii="Times New Roman" w:hAnsi="Times New Roman"/>
          <w:i/>
          <w:iCs/>
          <w:lang w:val="en-US"/>
        </w:rPr>
        <w:t>Herbariorum</w:t>
      </w:r>
      <w:proofErr w:type="spellEnd"/>
      <w:r w:rsidRPr="006C0246">
        <w:rPr>
          <w:rFonts w:ascii="Times New Roman" w:hAnsi="Times New Roman"/>
          <w:i/>
          <w:iCs/>
          <w:lang w:val="en-US"/>
        </w:rPr>
        <w:t xml:space="preserve"> is sufficient. There is no need to provide a reference to Thiers. If you have used </w:t>
      </w:r>
      <w:proofErr w:type="gramStart"/>
      <w:r w:rsidRPr="006C0246">
        <w:rPr>
          <w:rFonts w:ascii="Times New Roman" w:hAnsi="Times New Roman"/>
          <w:i/>
          <w:iCs/>
          <w:lang w:val="en-US"/>
        </w:rPr>
        <w:t>a</w:t>
      </w:r>
      <w:proofErr w:type="gramEnd"/>
      <w:r w:rsidRPr="006C0246">
        <w:rPr>
          <w:rFonts w:ascii="Times New Roman" w:hAnsi="Times New Roman"/>
          <w:i/>
          <w:iCs/>
          <w:lang w:val="en-US"/>
        </w:rPr>
        <w:t xml:space="preserve"> herbarium acronym that is not present in Index </w:t>
      </w:r>
      <w:proofErr w:type="spellStart"/>
      <w:r w:rsidRPr="006C0246">
        <w:rPr>
          <w:rFonts w:ascii="Times New Roman" w:hAnsi="Times New Roman"/>
          <w:i/>
          <w:iCs/>
          <w:lang w:val="en-US"/>
        </w:rPr>
        <w:t>Herbariorum</w:t>
      </w:r>
      <w:proofErr w:type="spellEnd"/>
      <w:r w:rsidRPr="006C0246">
        <w:rPr>
          <w:rFonts w:ascii="Times New Roman" w:hAnsi="Times New Roman"/>
          <w:i/>
          <w:iCs/>
          <w:lang w:val="en-US"/>
        </w:rPr>
        <w:t xml:space="preserve">, the full herbarium name should be given and not </w:t>
      </w:r>
      <w:proofErr w:type="spellStart"/>
      <w:r w:rsidRPr="006C0246">
        <w:rPr>
          <w:rFonts w:ascii="Times New Roman" w:hAnsi="Times New Roman"/>
          <w:i/>
          <w:iCs/>
          <w:lang w:val="en-US"/>
        </w:rPr>
        <w:t>abbrevations</w:t>
      </w:r>
      <w:proofErr w:type="spellEnd"/>
      <w:r w:rsidRPr="006C0246">
        <w:rPr>
          <w:rFonts w:ascii="Times New Roman" w:hAnsi="Times New Roman"/>
          <w:i/>
          <w:iCs/>
          <w:lang w:val="en-US"/>
        </w:rPr>
        <w:t>.</w:t>
      </w:r>
      <w:r>
        <w:rPr>
          <w:rFonts w:ascii="Times New Roman" w:hAnsi="Times New Roman"/>
          <w:lang w:val="en-US"/>
        </w:rPr>
        <w:t>]</w:t>
      </w:r>
    </w:p>
    <w:p w14:paraId="4A148BC3" w14:textId="1E0EC3CD" w:rsidR="00941700" w:rsidRDefault="00941700" w:rsidP="000E5E11">
      <w:pPr>
        <w:spacing w:line="480" w:lineRule="auto"/>
        <w:rPr>
          <w:rFonts w:ascii="Times New Roman" w:hAnsi="Times New Roman" w:cs="Times New Roman"/>
          <w:sz w:val="28"/>
          <w:szCs w:val="28"/>
          <w:lang w:val="en-US"/>
        </w:rPr>
      </w:pPr>
    </w:p>
    <w:p w14:paraId="38CF0696" w14:textId="26FD0BBE" w:rsidR="00975826" w:rsidRPr="00680404" w:rsidRDefault="00975826" w:rsidP="00975826">
      <w:pPr>
        <w:spacing w:line="480" w:lineRule="auto"/>
        <w:rPr>
          <w:rFonts w:ascii="Times New Roman" w:hAnsi="Times New Roman" w:cs="Times New Roman"/>
          <w:iCs/>
          <w:sz w:val="28"/>
          <w:szCs w:val="28"/>
          <w:lang w:val="en-US"/>
        </w:rPr>
      </w:pPr>
      <w:r>
        <w:rPr>
          <w:rFonts w:ascii="Times New Roman" w:hAnsi="Times New Roman" w:cs="Times New Roman"/>
          <w:iCs/>
          <w:sz w:val="28"/>
          <w:szCs w:val="28"/>
          <w:lang w:val="en-US"/>
        </w:rPr>
        <w:t xml:space="preserve">Material and </w:t>
      </w:r>
      <w:r w:rsidR="006C0246">
        <w:rPr>
          <w:rFonts w:ascii="Times New Roman" w:hAnsi="Times New Roman" w:cs="Times New Roman"/>
          <w:iCs/>
          <w:sz w:val="28"/>
          <w:szCs w:val="28"/>
          <w:lang w:val="en-US"/>
        </w:rPr>
        <w:t>m</w:t>
      </w:r>
      <w:r>
        <w:rPr>
          <w:rFonts w:ascii="Times New Roman" w:hAnsi="Times New Roman" w:cs="Times New Roman"/>
          <w:iCs/>
          <w:sz w:val="28"/>
          <w:szCs w:val="28"/>
          <w:lang w:val="en-US"/>
        </w:rPr>
        <w:t>ethods</w:t>
      </w:r>
    </w:p>
    <w:p w14:paraId="30327F6E" w14:textId="18F37F79" w:rsidR="00975826" w:rsidRDefault="00975826" w:rsidP="000E5E11">
      <w:pPr>
        <w:spacing w:line="480" w:lineRule="auto"/>
        <w:rPr>
          <w:rFonts w:ascii="Times New Roman" w:hAnsi="Times New Roman" w:cs="Times New Roman"/>
          <w:lang w:val="en-US"/>
        </w:rPr>
      </w:pPr>
      <w:r>
        <w:rPr>
          <w:rFonts w:ascii="Times New Roman" w:hAnsi="Times New Roman" w:cs="Times New Roman"/>
          <w:lang w:val="en-US"/>
        </w:rPr>
        <w:t>This study is based on plant material collected by us in Tamil Nadu, India. Specimens were preserved as herbarium material following standard protocols, but also in ethanol. The latter were used for micromorphological and anatomical studies using</w:t>
      </w:r>
      <w:r w:rsidR="00132910">
        <w:rPr>
          <w:rFonts w:ascii="Times New Roman" w:hAnsi="Times New Roman" w:cs="Times New Roman"/>
          <w:lang w:val="en-US"/>
        </w:rPr>
        <w:t xml:space="preserve"> …</w:t>
      </w:r>
      <w:r>
        <w:rPr>
          <w:rFonts w:ascii="Times New Roman" w:hAnsi="Times New Roman" w:cs="Times New Roman"/>
          <w:lang w:val="en-US"/>
        </w:rPr>
        <w:t xml:space="preserve"> For the description of all morphological characters, 15 measurements were taken from at least 5 different plant individuals and means and ranges are presented. For the anatomical studies, transverse sections of stems were made and stained in …, prior to observation through a … microscope. </w:t>
      </w:r>
      <w:r>
        <w:rPr>
          <w:rFonts w:ascii="Times New Roman" w:hAnsi="Times New Roman" w:cs="Times New Roman"/>
          <w:lang w:val="en-US"/>
        </w:rPr>
        <w:lastRenderedPageBreak/>
        <w:t xml:space="preserve">Microscopic photos were taken with a … camera at the </w:t>
      </w:r>
      <w:r w:rsidR="00F717D8">
        <w:rPr>
          <w:rFonts w:ascii="Times New Roman" w:hAnsi="Times New Roman" w:cs="Times New Roman"/>
          <w:lang w:val="en-US"/>
        </w:rPr>
        <w:t>Department of microscopy, Tamil Nadu university.</w:t>
      </w:r>
    </w:p>
    <w:p w14:paraId="3021332C" w14:textId="29994B6D" w:rsidR="00975826" w:rsidRPr="006C0246" w:rsidRDefault="00975826" w:rsidP="000E5E11">
      <w:pPr>
        <w:spacing w:line="480" w:lineRule="auto"/>
        <w:rPr>
          <w:rFonts w:ascii="Times New Roman" w:hAnsi="Times New Roman" w:cs="Times New Roman"/>
          <w:sz w:val="28"/>
          <w:szCs w:val="28"/>
          <w:lang w:val="en-US"/>
        </w:rPr>
      </w:pPr>
      <w:r>
        <w:rPr>
          <w:rFonts w:ascii="Times New Roman" w:hAnsi="Times New Roman" w:cs="Times New Roman"/>
          <w:lang w:val="en-US"/>
        </w:rPr>
        <w:t xml:space="preserve">Seeds were collected and cultivated in the botanic garden of Nadu </w:t>
      </w:r>
      <w:r w:rsidR="006C0246">
        <w:rPr>
          <w:rFonts w:ascii="Times New Roman" w:hAnsi="Times New Roman" w:cs="Times New Roman"/>
          <w:lang w:val="en-US"/>
        </w:rPr>
        <w:t>U</w:t>
      </w:r>
      <w:r>
        <w:rPr>
          <w:rFonts w:ascii="Times New Roman" w:hAnsi="Times New Roman" w:cs="Times New Roman"/>
          <w:lang w:val="en-US"/>
        </w:rPr>
        <w:t>niversity, where root tips for chromosome studies were collected</w:t>
      </w:r>
      <w:r w:rsidR="00F717D8">
        <w:rPr>
          <w:rFonts w:ascii="Times New Roman" w:hAnsi="Times New Roman" w:cs="Times New Roman"/>
          <w:lang w:val="en-US"/>
        </w:rPr>
        <w:t>, stained in</w:t>
      </w:r>
      <w:r>
        <w:rPr>
          <w:rFonts w:ascii="Times New Roman" w:hAnsi="Times New Roman" w:cs="Times New Roman"/>
          <w:lang w:val="en-US"/>
        </w:rPr>
        <w:t xml:space="preserve"> …</w:t>
      </w:r>
      <w:r w:rsidR="00F717D8">
        <w:rPr>
          <w:rFonts w:ascii="Times New Roman" w:hAnsi="Times New Roman" w:cs="Times New Roman"/>
          <w:lang w:val="en-US"/>
        </w:rPr>
        <w:t xml:space="preserve"> and studied by </w:t>
      </w:r>
      <w:proofErr w:type="spellStart"/>
      <w:r w:rsidR="00F717D8">
        <w:rPr>
          <w:rFonts w:ascii="Times New Roman" w:hAnsi="Times New Roman" w:cs="Times New Roman"/>
          <w:lang w:val="en-US"/>
        </w:rPr>
        <w:t>Ms</w:t>
      </w:r>
      <w:proofErr w:type="spellEnd"/>
      <w:r w:rsidR="00F717D8">
        <w:rPr>
          <w:rFonts w:ascii="Times New Roman" w:hAnsi="Times New Roman" w:cs="Times New Roman"/>
          <w:lang w:val="en-US"/>
        </w:rPr>
        <w:t xml:space="preserve"> Raja at the Department of Genetics, Delhi </w:t>
      </w:r>
      <w:r w:rsidR="006C0246">
        <w:rPr>
          <w:rFonts w:ascii="Times New Roman" w:hAnsi="Times New Roman" w:cs="Times New Roman"/>
          <w:lang w:val="en-US"/>
        </w:rPr>
        <w:t>U</w:t>
      </w:r>
      <w:r w:rsidR="00F717D8">
        <w:rPr>
          <w:rFonts w:ascii="Times New Roman" w:hAnsi="Times New Roman" w:cs="Times New Roman"/>
          <w:lang w:val="en-US"/>
        </w:rPr>
        <w:t>niversity.</w:t>
      </w:r>
    </w:p>
    <w:p w14:paraId="4B1C09B6" w14:textId="77777777" w:rsidR="000E5E11" w:rsidRDefault="000E5E11" w:rsidP="000E5E11">
      <w:pPr>
        <w:spacing w:line="480" w:lineRule="auto"/>
        <w:rPr>
          <w:rFonts w:ascii="Times New Roman" w:hAnsi="Times New Roman" w:cs="Times New Roman"/>
          <w:i/>
          <w:sz w:val="28"/>
          <w:szCs w:val="28"/>
          <w:lang w:val="en-US"/>
        </w:rPr>
      </w:pPr>
    </w:p>
    <w:p w14:paraId="6257361D" w14:textId="10E5DCCE" w:rsidR="00680404" w:rsidRPr="00680404" w:rsidRDefault="00680404" w:rsidP="000E5E11">
      <w:pPr>
        <w:spacing w:line="480" w:lineRule="auto"/>
        <w:rPr>
          <w:rFonts w:ascii="Times New Roman" w:hAnsi="Times New Roman" w:cs="Times New Roman"/>
          <w:iCs/>
          <w:sz w:val="28"/>
          <w:szCs w:val="28"/>
          <w:lang w:val="en-US"/>
        </w:rPr>
      </w:pPr>
      <w:r w:rsidRPr="00680404">
        <w:rPr>
          <w:rFonts w:ascii="Times New Roman" w:hAnsi="Times New Roman" w:cs="Times New Roman"/>
          <w:iCs/>
          <w:sz w:val="28"/>
          <w:szCs w:val="28"/>
          <w:lang w:val="en-US"/>
        </w:rPr>
        <w:t>Taxonomic treatment</w:t>
      </w:r>
    </w:p>
    <w:p w14:paraId="0DAD6C87" w14:textId="53B6A8C7" w:rsidR="000E5E11" w:rsidRPr="00824F64" w:rsidRDefault="000E5E11" w:rsidP="000E5E11">
      <w:pPr>
        <w:spacing w:line="480" w:lineRule="auto"/>
        <w:rPr>
          <w:rFonts w:ascii="Times New Roman" w:hAnsi="Times New Roman" w:cs="Times New Roman"/>
          <w:sz w:val="28"/>
          <w:lang w:val="en-US"/>
        </w:rPr>
      </w:pPr>
      <w:r w:rsidRPr="00824F64">
        <w:rPr>
          <w:rFonts w:ascii="Times New Roman" w:hAnsi="Times New Roman" w:cs="Times New Roman"/>
          <w:i/>
          <w:sz w:val="28"/>
          <w:lang w:val="en-US"/>
        </w:rPr>
        <w:t>Derris</w:t>
      </w:r>
      <w:r w:rsidRPr="00824F64">
        <w:rPr>
          <w:rFonts w:ascii="Times New Roman" w:hAnsi="Times New Roman" w:cs="Times New Roman"/>
          <w:sz w:val="28"/>
          <w:lang w:val="en-US"/>
        </w:rPr>
        <w:t xml:space="preserve"> </w:t>
      </w:r>
      <w:proofErr w:type="spellStart"/>
      <w:r w:rsidRPr="00824F64">
        <w:rPr>
          <w:rFonts w:ascii="Times New Roman" w:hAnsi="Times New Roman" w:cs="Times New Roman"/>
          <w:i/>
          <w:sz w:val="28"/>
          <w:lang w:val="en-US"/>
        </w:rPr>
        <w:t>gamblei</w:t>
      </w:r>
      <w:proofErr w:type="spellEnd"/>
      <w:r w:rsidRPr="00824F64">
        <w:rPr>
          <w:rFonts w:ascii="Times New Roman" w:hAnsi="Times New Roman" w:cs="Times New Roman"/>
          <w:sz w:val="28"/>
          <w:lang w:val="en-US"/>
        </w:rPr>
        <w:t xml:space="preserve"> </w:t>
      </w:r>
      <w:proofErr w:type="spellStart"/>
      <w:proofErr w:type="gramStart"/>
      <w:r w:rsidRPr="00824F64">
        <w:rPr>
          <w:rFonts w:ascii="Times New Roman" w:hAnsi="Times New Roman" w:cs="Times New Roman"/>
          <w:sz w:val="28"/>
          <w:lang w:val="en-US"/>
        </w:rPr>
        <w:t>S.Soosairaj</w:t>
      </w:r>
      <w:proofErr w:type="spellEnd"/>
      <w:proofErr w:type="gramEnd"/>
      <w:r w:rsidRPr="00824F64">
        <w:rPr>
          <w:rFonts w:ascii="Times New Roman" w:hAnsi="Times New Roman" w:cs="Times New Roman"/>
          <w:sz w:val="28"/>
          <w:lang w:val="en-US"/>
        </w:rPr>
        <w:t xml:space="preserve">, </w:t>
      </w:r>
      <w:proofErr w:type="spellStart"/>
      <w:r w:rsidRPr="00824F64">
        <w:rPr>
          <w:rFonts w:ascii="Times New Roman" w:hAnsi="Times New Roman" w:cs="Times New Roman"/>
          <w:sz w:val="28"/>
          <w:lang w:val="en-US"/>
        </w:rPr>
        <w:t>P.Raja</w:t>
      </w:r>
      <w:proofErr w:type="spellEnd"/>
      <w:r w:rsidRPr="00824F64">
        <w:rPr>
          <w:rFonts w:ascii="Times New Roman" w:hAnsi="Times New Roman" w:cs="Times New Roman"/>
          <w:sz w:val="28"/>
          <w:lang w:val="en-US"/>
        </w:rPr>
        <w:t xml:space="preserve"> &amp; </w:t>
      </w:r>
      <w:proofErr w:type="spellStart"/>
      <w:r w:rsidRPr="00824F64">
        <w:rPr>
          <w:rFonts w:ascii="Times New Roman" w:hAnsi="Times New Roman" w:cs="Times New Roman"/>
          <w:sz w:val="28"/>
          <w:lang w:val="en-US"/>
        </w:rPr>
        <w:t>N.Dhatchanamoorthy</w:t>
      </w:r>
      <w:proofErr w:type="spellEnd"/>
      <w:r w:rsidRPr="00824F64">
        <w:rPr>
          <w:rFonts w:ascii="Times New Roman" w:hAnsi="Times New Roman" w:cs="Times New Roman"/>
          <w:sz w:val="28"/>
          <w:lang w:val="en-US"/>
        </w:rPr>
        <w:t xml:space="preserve"> sp. </w:t>
      </w:r>
      <w:proofErr w:type="spellStart"/>
      <w:r w:rsidRPr="00824F64">
        <w:rPr>
          <w:rFonts w:ascii="Times New Roman" w:hAnsi="Times New Roman" w:cs="Times New Roman"/>
          <w:sz w:val="28"/>
          <w:lang w:val="en-US"/>
        </w:rPr>
        <w:t>nov.</w:t>
      </w:r>
      <w:proofErr w:type="spellEnd"/>
      <w:r w:rsidRPr="00824F64">
        <w:rPr>
          <w:rFonts w:ascii="Times New Roman" w:hAnsi="Times New Roman" w:cs="Times New Roman"/>
          <w:sz w:val="28"/>
          <w:lang w:val="en-US"/>
        </w:rPr>
        <w:t xml:space="preserve"> (Fig. 1–2)</w:t>
      </w:r>
    </w:p>
    <w:p w14:paraId="21CED356" w14:textId="5B7F1656" w:rsidR="005E44EE" w:rsidRDefault="000E5E11" w:rsidP="000E5E11">
      <w:pPr>
        <w:spacing w:line="480" w:lineRule="auto"/>
        <w:rPr>
          <w:rFonts w:ascii="Times New Roman" w:hAnsi="Times New Roman" w:cs="Times New Roman"/>
          <w:szCs w:val="28"/>
          <w:lang w:val="en-US"/>
        </w:rPr>
      </w:pPr>
      <w:r w:rsidRPr="00824F64">
        <w:rPr>
          <w:rFonts w:ascii="Times New Roman" w:hAnsi="Times New Roman" w:cs="Times New Roman"/>
          <w:szCs w:val="28"/>
          <w:lang w:val="en-US"/>
        </w:rPr>
        <w:t xml:space="preserve">(Diagnosis) </w:t>
      </w:r>
    </w:p>
    <w:p w14:paraId="51292F9D" w14:textId="0EAFB6E2" w:rsidR="000E5E11" w:rsidRPr="00824F64" w:rsidRDefault="00941700" w:rsidP="000E5E11">
      <w:pPr>
        <w:spacing w:line="480" w:lineRule="auto"/>
        <w:rPr>
          <w:rFonts w:ascii="Times New Roman" w:hAnsi="Times New Roman" w:cs="Times New Roman"/>
          <w:szCs w:val="28"/>
          <w:lang w:val="en-US"/>
        </w:rPr>
      </w:pPr>
      <w:r>
        <w:rPr>
          <w:rFonts w:ascii="Times New Roman" w:hAnsi="Times New Roman" w:cs="Times New Roman"/>
          <w:szCs w:val="28"/>
          <w:lang w:val="en-US"/>
        </w:rPr>
        <w:t>A species s</w:t>
      </w:r>
      <w:r w:rsidR="000E5E11" w:rsidRPr="00824F64">
        <w:rPr>
          <w:rFonts w:ascii="Times New Roman" w:hAnsi="Times New Roman" w:cs="Times New Roman"/>
          <w:szCs w:val="28"/>
          <w:lang w:val="en-US"/>
        </w:rPr>
        <w:t xml:space="preserve">imilar to </w:t>
      </w:r>
      <w:r>
        <w:rPr>
          <w:rFonts w:ascii="Times New Roman" w:hAnsi="Times New Roman" w:cs="Times New Roman"/>
          <w:i/>
          <w:iCs/>
          <w:szCs w:val="28"/>
          <w:lang w:val="en-US"/>
        </w:rPr>
        <w:t xml:space="preserve">D. </w:t>
      </w:r>
      <w:proofErr w:type="spellStart"/>
      <w:proofErr w:type="gramStart"/>
      <w:r w:rsidRPr="00824F64">
        <w:rPr>
          <w:rFonts w:ascii="Times New Roman" w:hAnsi="Times New Roman"/>
          <w:i/>
          <w:lang w:val="en-US"/>
        </w:rPr>
        <w:t>thothathrii</w:t>
      </w:r>
      <w:proofErr w:type="spellEnd"/>
      <w:r w:rsidR="000E5E11" w:rsidRPr="00824F64">
        <w:rPr>
          <w:rFonts w:ascii="Times New Roman" w:hAnsi="Times New Roman" w:cs="Times New Roman"/>
          <w:szCs w:val="28"/>
          <w:lang w:val="en-US"/>
        </w:rPr>
        <w:t>, but</w:t>
      </w:r>
      <w:proofErr w:type="gramEnd"/>
      <w:r w:rsidR="000E5E11" w:rsidRPr="00824F64">
        <w:rPr>
          <w:rFonts w:ascii="Times New Roman" w:hAnsi="Times New Roman" w:cs="Times New Roman"/>
          <w:szCs w:val="28"/>
          <w:lang w:val="en-US"/>
        </w:rPr>
        <w:t xml:space="preserve"> differ</w:t>
      </w:r>
      <w:r>
        <w:rPr>
          <w:rFonts w:ascii="Times New Roman" w:hAnsi="Times New Roman" w:cs="Times New Roman"/>
          <w:szCs w:val="28"/>
          <w:lang w:val="en-US"/>
        </w:rPr>
        <w:t>ing</w:t>
      </w:r>
      <w:r w:rsidR="000E5E11" w:rsidRPr="00824F64">
        <w:rPr>
          <w:rFonts w:ascii="Times New Roman" w:hAnsi="Times New Roman" w:cs="Times New Roman"/>
          <w:szCs w:val="28"/>
          <w:lang w:val="en-US"/>
        </w:rPr>
        <w:t xml:space="preserve"> in stem </w:t>
      </w:r>
      <w:r>
        <w:rPr>
          <w:rFonts w:ascii="Times New Roman" w:hAnsi="Times New Roman" w:cs="Times New Roman"/>
          <w:szCs w:val="28"/>
          <w:lang w:val="en-US"/>
        </w:rPr>
        <w:t xml:space="preserve">profusely branched (vs unbranched), flowers only 5 mm long (vs 10–15 mm) </w:t>
      </w:r>
      <w:r w:rsidR="000E5E11" w:rsidRPr="00824F64">
        <w:rPr>
          <w:rFonts w:ascii="Times New Roman" w:hAnsi="Times New Roman" w:cs="Times New Roman"/>
          <w:szCs w:val="28"/>
          <w:lang w:val="en-US"/>
        </w:rPr>
        <w:t>….</w:t>
      </w:r>
    </w:p>
    <w:p w14:paraId="031EAA72" w14:textId="77777777" w:rsidR="00616D6D" w:rsidRPr="00824F64" w:rsidRDefault="00616D6D" w:rsidP="000E5E11">
      <w:pPr>
        <w:spacing w:line="480" w:lineRule="auto"/>
        <w:rPr>
          <w:rFonts w:ascii="Times New Roman" w:hAnsi="Times New Roman" w:cs="Times New Roman"/>
          <w:b/>
          <w:lang w:val="en-US"/>
        </w:rPr>
      </w:pPr>
    </w:p>
    <w:p w14:paraId="3D1745FD" w14:textId="53BCD48C" w:rsidR="000E5E11" w:rsidRPr="00824F64" w:rsidRDefault="000E5E11" w:rsidP="000E5E11">
      <w:pPr>
        <w:spacing w:line="480" w:lineRule="auto"/>
        <w:rPr>
          <w:rFonts w:ascii="Times New Roman" w:hAnsi="Times New Roman" w:cs="Times New Roman"/>
          <w:lang w:val="en-US"/>
        </w:rPr>
      </w:pPr>
      <w:r w:rsidRPr="00824F64">
        <w:rPr>
          <w:rFonts w:ascii="Times New Roman" w:hAnsi="Times New Roman" w:cs="Times New Roman"/>
          <w:b/>
          <w:lang w:val="en-US"/>
        </w:rPr>
        <w:t>Type</w:t>
      </w:r>
      <w:r w:rsidRPr="00824F64">
        <w:rPr>
          <w:rFonts w:ascii="Times New Roman" w:hAnsi="Times New Roman" w:cs="Times New Roman"/>
          <w:lang w:val="en-US"/>
        </w:rPr>
        <w:t xml:space="preserve">: India, Tamil Nadu: Pudukkottai district, </w:t>
      </w:r>
      <w:proofErr w:type="spellStart"/>
      <w:r w:rsidRPr="00824F64">
        <w:rPr>
          <w:rFonts w:ascii="Times New Roman" w:hAnsi="Times New Roman" w:cs="Times New Roman"/>
          <w:lang w:val="en-US"/>
        </w:rPr>
        <w:t>Vamban</w:t>
      </w:r>
      <w:proofErr w:type="spellEnd"/>
      <w:r w:rsidRPr="00824F64">
        <w:rPr>
          <w:rFonts w:ascii="Times New Roman" w:hAnsi="Times New Roman" w:cs="Times New Roman"/>
          <w:lang w:val="en-US"/>
        </w:rPr>
        <w:t>, 10°21′14.4″N, 78°55′51.2″E</w:t>
      </w:r>
      <w:r w:rsidR="00267884">
        <w:rPr>
          <w:rFonts w:ascii="Times New Roman" w:hAnsi="Times New Roman" w:cs="Times New Roman"/>
          <w:lang w:val="en-US"/>
        </w:rPr>
        <w:t>*</w:t>
      </w:r>
      <w:r w:rsidRPr="00824F64">
        <w:rPr>
          <w:rFonts w:ascii="Times New Roman" w:hAnsi="Times New Roman" w:cs="Times New Roman"/>
          <w:lang w:val="en-US"/>
        </w:rPr>
        <w:t xml:space="preserve">, 12 m </w:t>
      </w:r>
      <w:proofErr w:type="spellStart"/>
      <w:r w:rsidRPr="00824F64">
        <w:rPr>
          <w:rFonts w:ascii="Times New Roman" w:hAnsi="Times New Roman" w:cs="Times New Roman"/>
          <w:lang w:val="en-US"/>
        </w:rPr>
        <w:t>a.s.l</w:t>
      </w:r>
      <w:proofErr w:type="spellEnd"/>
      <w:r w:rsidRPr="00824F64">
        <w:rPr>
          <w:rFonts w:ascii="Times New Roman" w:hAnsi="Times New Roman" w:cs="Times New Roman"/>
          <w:lang w:val="en-US"/>
        </w:rPr>
        <w:t>., 28 Mar</w:t>
      </w:r>
      <w:r w:rsidR="002C366C">
        <w:rPr>
          <w:rFonts w:ascii="Times New Roman" w:hAnsi="Times New Roman" w:cs="Times New Roman"/>
          <w:lang w:val="en-US"/>
        </w:rPr>
        <w:t>.</w:t>
      </w:r>
      <w:r w:rsidR="00941700">
        <w:rPr>
          <w:rFonts w:ascii="Times New Roman" w:hAnsi="Times New Roman" w:cs="Times New Roman"/>
          <w:lang w:val="en-US"/>
        </w:rPr>
        <w:t>*</w:t>
      </w:r>
      <w:r w:rsidR="00267884">
        <w:rPr>
          <w:rFonts w:ascii="Times New Roman" w:hAnsi="Times New Roman" w:cs="Times New Roman"/>
          <w:lang w:val="en-US"/>
        </w:rPr>
        <w:t>*</w:t>
      </w:r>
      <w:r w:rsidRPr="00824F64">
        <w:rPr>
          <w:rFonts w:ascii="Times New Roman" w:hAnsi="Times New Roman" w:cs="Times New Roman"/>
          <w:lang w:val="en-US"/>
        </w:rPr>
        <w:t xml:space="preserve"> 2016, P. Raja 4677 (holotype: MH, isotypes: RHT).</w:t>
      </w:r>
    </w:p>
    <w:p w14:paraId="40E4BD5F" w14:textId="77777777" w:rsidR="000E5E11" w:rsidRPr="00267884" w:rsidRDefault="000E5E11" w:rsidP="000E5E11">
      <w:pPr>
        <w:spacing w:line="480" w:lineRule="auto"/>
        <w:rPr>
          <w:rFonts w:ascii="Times New Roman" w:hAnsi="Times New Roman" w:cs="Times New Roman"/>
          <w:lang w:val="en-US"/>
        </w:rPr>
      </w:pPr>
    </w:p>
    <w:p w14:paraId="2375BF56" w14:textId="2652ADD0" w:rsidR="00267884" w:rsidRPr="00267884" w:rsidRDefault="00267884" w:rsidP="000E5E11">
      <w:pPr>
        <w:spacing w:line="480" w:lineRule="auto"/>
        <w:rPr>
          <w:rFonts w:ascii="Times New Roman" w:hAnsi="Times New Roman" w:cs="Times New Roman"/>
          <w:lang w:val="en-US"/>
        </w:rPr>
      </w:pPr>
      <w:r w:rsidRPr="00267884">
        <w:rPr>
          <w:rFonts w:ascii="Times New Roman" w:hAnsi="Times New Roman" w:cs="Times New Roman"/>
          <w:lang w:val="en-US"/>
        </w:rPr>
        <w:t xml:space="preserve">[* </w:t>
      </w:r>
      <w:r w:rsidRPr="00267884">
        <w:rPr>
          <w:rFonts w:ascii="Times New Roman" w:hAnsi="Times New Roman" w:cs="Times New Roman"/>
          <w:i/>
          <w:iCs/>
          <w:lang w:val="en-US"/>
        </w:rPr>
        <w:t>give geographical coordinates in degrees, minutes (and seconds)</w:t>
      </w:r>
      <w:r>
        <w:rPr>
          <w:rFonts w:ascii="Times New Roman" w:hAnsi="Times New Roman" w:cs="Times New Roman"/>
          <w:lang w:val="en-US"/>
        </w:rPr>
        <w:t>]</w:t>
      </w:r>
    </w:p>
    <w:p w14:paraId="7A059501" w14:textId="37015479" w:rsidR="00593BD8" w:rsidRDefault="00941700" w:rsidP="000E5E11">
      <w:pPr>
        <w:spacing w:line="480" w:lineRule="auto"/>
        <w:rPr>
          <w:rFonts w:ascii="Times New Roman" w:hAnsi="Times New Roman" w:cs="Times New Roman"/>
          <w:lang w:val="en-US"/>
        </w:rPr>
      </w:pPr>
      <w:r>
        <w:rPr>
          <w:rFonts w:ascii="Times New Roman" w:hAnsi="Times New Roman" w:cs="Times New Roman"/>
          <w:lang w:val="en-US"/>
        </w:rPr>
        <w:t>[*</w:t>
      </w:r>
      <w:r w:rsidR="00267884">
        <w:rPr>
          <w:rFonts w:ascii="Times New Roman" w:hAnsi="Times New Roman" w:cs="Times New Roman"/>
          <w:lang w:val="en-US"/>
        </w:rPr>
        <w:t>*</w:t>
      </w:r>
      <w:r w:rsidR="00593BD8" w:rsidRPr="005E44EE">
        <w:rPr>
          <w:rFonts w:ascii="Times New Roman" w:hAnsi="Times New Roman" w:cs="Times New Roman"/>
          <w:i/>
          <w:iCs/>
          <w:lang w:val="en-US"/>
        </w:rPr>
        <w:t>Abbreviations for months: Jan., Feb., Mar., Apr., May, June, July, Aug., Sept., Oct., Nov., Dec. (full stop after month abbreviation ONLY in NJB taxonomy manuscripts)</w:t>
      </w:r>
      <w:r>
        <w:rPr>
          <w:rFonts w:ascii="Times New Roman" w:hAnsi="Times New Roman" w:cs="Times New Roman"/>
          <w:lang w:val="en-US"/>
        </w:rPr>
        <w:t>]</w:t>
      </w:r>
    </w:p>
    <w:p w14:paraId="5ADBB330" w14:textId="77777777" w:rsidR="00132910" w:rsidRPr="00824F64" w:rsidRDefault="00132910" w:rsidP="000E5E11">
      <w:pPr>
        <w:spacing w:line="480" w:lineRule="auto"/>
        <w:rPr>
          <w:rFonts w:ascii="Times New Roman" w:hAnsi="Times New Roman" w:cs="Times New Roman"/>
          <w:lang w:val="en-US"/>
        </w:rPr>
      </w:pPr>
    </w:p>
    <w:p w14:paraId="10B8C453" w14:textId="77777777" w:rsidR="000E5E11" w:rsidRPr="00824F64" w:rsidRDefault="000E5E11" w:rsidP="000E5E11">
      <w:pPr>
        <w:spacing w:line="480" w:lineRule="auto"/>
        <w:rPr>
          <w:rFonts w:ascii="Times New Roman" w:hAnsi="Times New Roman" w:cs="Times New Roman"/>
          <w:lang w:val="en-US"/>
        </w:rPr>
      </w:pPr>
      <w:r w:rsidRPr="00824F64">
        <w:rPr>
          <w:rFonts w:ascii="Times New Roman" w:hAnsi="Times New Roman" w:cs="Times New Roman"/>
          <w:i/>
          <w:lang w:val="en-US"/>
        </w:rPr>
        <w:t>Etymology</w:t>
      </w:r>
    </w:p>
    <w:p w14:paraId="1B505FF3" w14:textId="6D550C78" w:rsidR="000E5E11" w:rsidRPr="000E5E11" w:rsidRDefault="000E5E11" w:rsidP="000E5E11">
      <w:pPr>
        <w:spacing w:line="480" w:lineRule="auto"/>
        <w:rPr>
          <w:rFonts w:ascii="Times New Roman" w:hAnsi="Times New Roman" w:cs="Times New Roman"/>
          <w:lang w:val="en-GB"/>
        </w:rPr>
      </w:pPr>
      <w:r w:rsidRPr="000E5E11">
        <w:rPr>
          <w:rFonts w:ascii="Times New Roman" w:hAnsi="Times New Roman" w:cs="Times New Roman"/>
          <w:lang w:val="en-GB"/>
        </w:rPr>
        <w:t xml:space="preserve">The specific epithet </w:t>
      </w:r>
      <w:r w:rsidR="007C24F1">
        <w:rPr>
          <w:rFonts w:ascii="Times New Roman" w:hAnsi="Times New Roman" w:cs="Times New Roman"/>
          <w:lang w:val="en-GB"/>
        </w:rPr>
        <w:t xml:space="preserve">is chosen to honour Mr. Gamble for his outstanding contribution to </w:t>
      </w:r>
      <w:r w:rsidRPr="000E5E11">
        <w:rPr>
          <w:rFonts w:ascii="Times New Roman" w:hAnsi="Times New Roman" w:cs="Times New Roman"/>
          <w:lang w:val="en-GB"/>
        </w:rPr>
        <w:t>….</w:t>
      </w:r>
    </w:p>
    <w:p w14:paraId="757D9ECD" w14:textId="77777777" w:rsidR="000E5E11" w:rsidRPr="006C0246" w:rsidRDefault="000E5E11" w:rsidP="000E5E11">
      <w:pPr>
        <w:spacing w:line="480" w:lineRule="auto"/>
        <w:rPr>
          <w:rFonts w:ascii="Times New Roman" w:hAnsi="Times New Roman" w:cs="Times New Roman"/>
          <w:i/>
          <w:sz w:val="28"/>
          <w:szCs w:val="28"/>
          <w:lang w:val="en-GB"/>
        </w:rPr>
      </w:pPr>
    </w:p>
    <w:p w14:paraId="6F422125" w14:textId="77777777" w:rsidR="000E5E11" w:rsidRPr="00824F64" w:rsidRDefault="000E5E11" w:rsidP="000E5E11">
      <w:pPr>
        <w:spacing w:line="480" w:lineRule="auto"/>
        <w:rPr>
          <w:rFonts w:ascii="Times New Roman" w:hAnsi="Times New Roman" w:cs="Times New Roman"/>
          <w:i/>
          <w:szCs w:val="28"/>
          <w:lang w:val="en-US"/>
        </w:rPr>
      </w:pPr>
      <w:r w:rsidRPr="00824F64">
        <w:rPr>
          <w:rFonts w:ascii="Times New Roman" w:hAnsi="Times New Roman" w:cs="Times New Roman"/>
          <w:i/>
          <w:szCs w:val="28"/>
          <w:lang w:val="en-US"/>
        </w:rPr>
        <w:t>Description</w:t>
      </w:r>
    </w:p>
    <w:p w14:paraId="56FE8040" w14:textId="59D74FCE" w:rsidR="000E5E11" w:rsidRDefault="000E5E11" w:rsidP="000E5E11">
      <w:pPr>
        <w:spacing w:line="480" w:lineRule="auto"/>
        <w:rPr>
          <w:rFonts w:ascii="Times New Roman" w:hAnsi="Times New Roman" w:cs="Times New Roman"/>
          <w:lang w:val="en-US"/>
        </w:rPr>
      </w:pPr>
      <w:r w:rsidRPr="00824F64">
        <w:rPr>
          <w:rFonts w:ascii="Times New Roman" w:hAnsi="Times New Roman" w:cs="Times New Roman"/>
          <w:lang w:val="en-US"/>
        </w:rPr>
        <w:t>Woody climber, 3 m high; branchlets thinly pubescent when young, glabrous at maturity. Leaves 13–19 cm long</w:t>
      </w:r>
      <w:r w:rsidR="00132910">
        <w:rPr>
          <w:rFonts w:ascii="Times New Roman" w:hAnsi="Times New Roman" w:cs="Times New Roman"/>
          <w:lang w:val="en-US"/>
        </w:rPr>
        <w:t xml:space="preserve">, </w:t>
      </w:r>
      <w:r w:rsidRPr="00824F64">
        <w:rPr>
          <w:rFonts w:ascii="Times New Roman" w:hAnsi="Times New Roman" w:cs="Times New Roman"/>
          <w:lang w:val="en-US"/>
        </w:rPr>
        <w:t>….</w:t>
      </w:r>
    </w:p>
    <w:p w14:paraId="0048B9B2" w14:textId="22F888A5" w:rsidR="00F717D8" w:rsidRPr="00824F64" w:rsidRDefault="00F717D8" w:rsidP="000E5E11">
      <w:pPr>
        <w:spacing w:line="480" w:lineRule="auto"/>
        <w:rPr>
          <w:rFonts w:ascii="Times New Roman" w:hAnsi="Times New Roman" w:cs="Times New Roman"/>
          <w:lang w:val="en-US"/>
        </w:rPr>
      </w:pPr>
      <w:proofErr w:type="spellStart"/>
      <w:r>
        <w:rPr>
          <w:rFonts w:ascii="Times New Roman" w:hAnsi="Times New Roman" w:cs="Times New Roman"/>
          <w:lang w:val="en-US"/>
        </w:rPr>
        <w:lastRenderedPageBreak/>
        <w:t>Chromosme</w:t>
      </w:r>
      <w:proofErr w:type="spellEnd"/>
      <w:r>
        <w:rPr>
          <w:rFonts w:ascii="Times New Roman" w:hAnsi="Times New Roman" w:cs="Times New Roman"/>
          <w:lang w:val="en-US"/>
        </w:rPr>
        <w:t xml:space="preserve"> number 2n = 52.</w:t>
      </w:r>
    </w:p>
    <w:p w14:paraId="7C8B022B" w14:textId="77777777" w:rsidR="000E5E11" w:rsidRPr="00824F64" w:rsidRDefault="000E5E11" w:rsidP="000E5E11">
      <w:pPr>
        <w:spacing w:line="480" w:lineRule="auto"/>
        <w:rPr>
          <w:rFonts w:ascii="Times New Roman" w:hAnsi="Times New Roman" w:cs="Times New Roman"/>
          <w:lang w:val="en-US"/>
        </w:rPr>
      </w:pPr>
    </w:p>
    <w:p w14:paraId="7BDF338A" w14:textId="77777777" w:rsidR="000E5E11" w:rsidRPr="00824F64" w:rsidRDefault="000E5E11" w:rsidP="000E5E11">
      <w:pPr>
        <w:spacing w:line="480" w:lineRule="auto"/>
        <w:rPr>
          <w:rFonts w:ascii="Times New Roman" w:hAnsi="Times New Roman" w:cs="Times New Roman"/>
          <w:lang w:val="en-US"/>
        </w:rPr>
      </w:pPr>
      <w:r w:rsidRPr="00824F64">
        <w:rPr>
          <w:rFonts w:ascii="Times New Roman" w:hAnsi="Times New Roman" w:cs="Times New Roman"/>
          <w:i/>
          <w:lang w:val="en-US"/>
        </w:rPr>
        <w:t>Phenology</w:t>
      </w:r>
    </w:p>
    <w:p w14:paraId="3CC92227" w14:textId="641BE824" w:rsidR="000E5E11" w:rsidRPr="00824F64" w:rsidRDefault="00F717D8" w:rsidP="000E5E11">
      <w:pPr>
        <w:spacing w:line="480" w:lineRule="auto"/>
        <w:rPr>
          <w:rFonts w:ascii="Times New Roman" w:hAnsi="Times New Roman" w:cs="Times New Roman"/>
          <w:lang w:val="en-US"/>
        </w:rPr>
      </w:pPr>
      <w:r w:rsidRPr="00824F64">
        <w:rPr>
          <w:rFonts w:ascii="Times New Roman" w:hAnsi="Times New Roman" w:cs="Times New Roman"/>
          <w:i/>
          <w:lang w:val="en-US"/>
        </w:rPr>
        <w:t>Derris</w:t>
      </w:r>
      <w:r w:rsidRPr="00824F64">
        <w:rPr>
          <w:rFonts w:ascii="Times New Roman" w:hAnsi="Times New Roman" w:cs="Times New Roman"/>
          <w:lang w:val="en-US"/>
        </w:rPr>
        <w:t xml:space="preserve"> </w:t>
      </w:r>
      <w:proofErr w:type="spellStart"/>
      <w:r w:rsidRPr="00824F64">
        <w:rPr>
          <w:rFonts w:ascii="Times New Roman" w:hAnsi="Times New Roman" w:cs="Times New Roman"/>
          <w:i/>
          <w:lang w:val="en-US"/>
        </w:rPr>
        <w:t>gamblei</w:t>
      </w:r>
      <w:proofErr w:type="spellEnd"/>
      <w:r>
        <w:rPr>
          <w:rFonts w:ascii="Times New Roman" w:hAnsi="Times New Roman" w:cs="Times New Roman"/>
          <w:i/>
          <w:lang w:val="en-US"/>
        </w:rPr>
        <w:t xml:space="preserve"> </w:t>
      </w:r>
      <w:r w:rsidRPr="006C0246">
        <w:rPr>
          <w:rFonts w:ascii="Times New Roman" w:hAnsi="Times New Roman" w:cs="Times New Roman"/>
          <w:iCs/>
          <w:lang w:val="en-US"/>
        </w:rPr>
        <w:t xml:space="preserve">was </w:t>
      </w:r>
      <w:r>
        <w:rPr>
          <w:rFonts w:ascii="Times New Roman" w:hAnsi="Times New Roman" w:cs="Times New Roman"/>
          <w:lang w:val="en-US"/>
        </w:rPr>
        <w:t>observed flowering</w:t>
      </w:r>
      <w:r w:rsidR="000E5E11" w:rsidRPr="00824F64">
        <w:rPr>
          <w:rFonts w:ascii="Times New Roman" w:hAnsi="Times New Roman" w:cs="Times New Roman"/>
          <w:lang w:val="en-US"/>
        </w:rPr>
        <w:t xml:space="preserve"> in March–April, and fruiting from May and onwards.</w:t>
      </w:r>
    </w:p>
    <w:p w14:paraId="0B30171A" w14:textId="77777777" w:rsidR="000E5E11" w:rsidRPr="00824F64" w:rsidRDefault="000E5E11" w:rsidP="000E5E11">
      <w:pPr>
        <w:spacing w:line="480" w:lineRule="auto"/>
        <w:rPr>
          <w:rFonts w:ascii="Times New Roman" w:hAnsi="Times New Roman" w:cs="Times New Roman"/>
          <w:szCs w:val="28"/>
          <w:lang w:val="en-US"/>
        </w:rPr>
      </w:pPr>
    </w:p>
    <w:p w14:paraId="4EF2E742" w14:textId="77777777" w:rsidR="000E5E11" w:rsidRPr="00824F64" w:rsidRDefault="000E5E11" w:rsidP="000E5E11">
      <w:pPr>
        <w:spacing w:line="480" w:lineRule="auto"/>
        <w:rPr>
          <w:rFonts w:ascii="Times New Roman" w:hAnsi="Times New Roman" w:cs="Times New Roman"/>
          <w:i/>
          <w:lang w:val="en-US"/>
        </w:rPr>
      </w:pPr>
      <w:r w:rsidRPr="00824F64">
        <w:rPr>
          <w:rFonts w:ascii="Times New Roman" w:hAnsi="Times New Roman" w:cs="Times New Roman"/>
          <w:i/>
          <w:lang w:val="en-US"/>
        </w:rPr>
        <w:t>Distribution and ecology</w:t>
      </w:r>
    </w:p>
    <w:p w14:paraId="579EAC43" w14:textId="297E837A" w:rsidR="000E5E11" w:rsidRPr="00824F64" w:rsidRDefault="000E5E11" w:rsidP="000E5E11">
      <w:pPr>
        <w:spacing w:line="480" w:lineRule="auto"/>
        <w:rPr>
          <w:rFonts w:ascii="Times New Roman" w:hAnsi="Times New Roman" w:cs="Times New Roman"/>
          <w:lang w:val="en-US"/>
        </w:rPr>
      </w:pPr>
      <w:r w:rsidRPr="00824F64">
        <w:rPr>
          <w:rFonts w:ascii="Times New Roman" w:hAnsi="Times New Roman" w:cs="Times New Roman"/>
          <w:i/>
          <w:lang w:val="en-US"/>
        </w:rPr>
        <w:t>Derris</w:t>
      </w:r>
      <w:r w:rsidRPr="00824F64">
        <w:rPr>
          <w:rFonts w:ascii="Times New Roman" w:hAnsi="Times New Roman" w:cs="Times New Roman"/>
          <w:lang w:val="en-US"/>
        </w:rPr>
        <w:t xml:space="preserve"> </w:t>
      </w:r>
      <w:proofErr w:type="spellStart"/>
      <w:r w:rsidRPr="00824F64">
        <w:rPr>
          <w:rFonts w:ascii="Times New Roman" w:hAnsi="Times New Roman" w:cs="Times New Roman"/>
          <w:i/>
          <w:lang w:val="en-US"/>
        </w:rPr>
        <w:t>gamblei</w:t>
      </w:r>
      <w:proofErr w:type="spellEnd"/>
      <w:r w:rsidRPr="00824F64">
        <w:rPr>
          <w:rFonts w:ascii="Times New Roman" w:hAnsi="Times New Roman" w:cs="Times New Roman"/>
          <w:lang w:val="en-US"/>
        </w:rPr>
        <w:t xml:space="preserve"> </w:t>
      </w:r>
      <w:r w:rsidR="007C24F1">
        <w:rPr>
          <w:rFonts w:ascii="Times New Roman" w:hAnsi="Times New Roman" w:cs="Times New Roman"/>
          <w:lang w:val="en-US"/>
        </w:rPr>
        <w:t>was</w:t>
      </w:r>
      <w:r w:rsidR="007C24F1" w:rsidRPr="00824F64">
        <w:rPr>
          <w:rFonts w:ascii="Times New Roman" w:hAnsi="Times New Roman" w:cs="Times New Roman"/>
          <w:lang w:val="en-US"/>
        </w:rPr>
        <w:t xml:space="preserve"> </w:t>
      </w:r>
      <w:r w:rsidRPr="00824F64">
        <w:rPr>
          <w:rFonts w:ascii="Times New Roman" w:hAnsi="Times New Roman" w:cs="Times New Roman"/>
          <w:lang w:val="en-US"/>
        </w:rPr>
        <w:t xml:space="preserve">found growing </w:t>
      </w:r>
      <w:r w:rsidR="007C24F1">
        <w:rPr>
          <w:rFonts w:ascii="Times New Roman" w:hAnsi="Times New Roman" w:cs="Times New Roman"/>
          <w:lang w:val="en-US"/>
        </w:rPr>
        <w:t>on a calcareous grassland slope</w:t>
      </w:r>
      <w:r w:rsidRPr="00824F64">
        <w:rPr>
          <w:rFonts w:ascii="Times New Roman" w:hAnsi="Times New Roman" w:cs="Times New Roman"/>
          <w:lang w:val="en-US"/>
        </w:rPr>
        <w:t xml:space="preserve"> near </w:t>
      </w:r>
      <w:proofErr w:type="spellStart"/>
      <w:r w:rsidRPr="00824F64">
        <w:rPr>
          <w:rFonts w:ascii="Times New Roman" w:hAnsi="Times New Roman" w:cs="Times New Roman"/>
          <w:lang w:val="en-US"/>
        </w:rPr>
        <w:t>Vamban</w:t>
      </w:r>
      <w:proofErr w:type="spellEnd"/>
      <w:r w:rsidRPr="00824F64">
        <w:rPr>
          <w:rFonts w:ascii="Times New Roman" w:hAnsi="Times New Roman" w:cs="Times New Roman"/>
          <w:lang w:val="en-US"/>
        </w:rPr>
        <w:t xml:space="preserve"> village at Pudukkottai district, Tamil Nadu, India</w:t>
      </w:r>
      <w:r w:rsidR="00132910">
        <w:rPr>
          <w:rFonts w:ascii="Times New Roman" w:hAnsi="Times New Roman" w:cs="Times New Roman"/>
          <w:lang w:val="en-US"/>
        </w:rPr>
        <w:t xml:space="preserve">. </w:t>
      </w:r>
      <w:r w:rsidRPr="00824F64">
        <w:rPr>
          <w:rFonts w:ascii="Times New Roman" w:hAnsi="Times New Roman" w:cs="Times New Roman"/>
          <w:lang w:val="en-US"/>
        </w:rPr>
        <w:t>….</w:t>
      </w:r>
    </w:p>
    <w:p w14:paraId="7D4365A5" w14:textId="77777777" w:rsidR="008457B6" w:rsidRPr="00824F64" w:rsidRDefault="008457B6" w:rsidP="000E5E11">
      <w:pPr>
        <w:spacing w:line="480" w:lineRule="auto"/>
        <w:rPr>
          <w:rFonts w:ascii="Times New Roman" w:hAnsi="Times New Roman" w:cs="Times New Roman"/>
          <w:lang w:val="en-US"/>
        </w:rPr>
      </w:pPr>
    </w:p>
    <w:p w14:paraId="1D9F6CF2" w14:textId="77777777" w:rsidR="008457B6" w:rsidRPr="00824F64" w:rsidRDefault="008457B6" w:rsidP="000E5E11">
      <w:pPr>
        <w:spacing w:line="480" w:lineRule="auto"/>
        <w:rPr>
          <w:rFonts w:ascii="Times New Roman" w:hAnsi="Times New Roman" w:cs="Times New Roman"/>
          <w:i/>
          <w:lang w:val="en-US"/>
        </w:rPr>
      </w:pPr>
      <w:r w:rsidRPr="00824F64">
        <w:rPr>
          <w:rFonts w:ascii="Times New Roman" w:hAnsi="Times New Roman" w:cs="Times New Roman"/>
          <w:i/>
          <w:lang w:val="en-US"/>
        </w:rPr>
        <w:t>Conservation status</w:t>
      </w:r>
    </w:p>
    <w:p w14:paraId="08233917" w14:textId="4E78BB7B" w:rsidR="008457B6" w:rsidRPr="00824F64" w:rsidRDefault="008457B6" w:rsidP="000E5E11">
      <w:pPr>
        <w:spacing w:line="480" w:lineRule="auto"/>
        <w:rPr>
          <w:rFonts w:ascii="Times New Roman" w:hAnsi="Times New Roman"/>
          <w:lang w:val="en-US"/>
        </w:rPr>
      </w:pPr>
      <w:r w:rsidRPr="00824F64">
        <w:rPr>
          <w:rFonts w:ascii="Times New Roman" w:hAnsi="Times New Roman" w:cs="Times New Roman"/>
          <w:i/>
          <w:lang w:val="en-US"/>
        </w:rPr>
        <w:t>Derris</w:t>
      </w:r>
      <w:r w:rsidRPr="00824F64">
        <w:rPr>
          <w:rFonts w:ascii="Times New Roman" w:hAnsi="Times New Roman" w:cs="Times New Roman"/>
          <w:lang w:val="en-US"/>
        </w:rPr>
        <w:t xml:space="preserve"> </w:t>
      </w:r>
      <w:proofErr w:type="spellStart"/>
      <w:r w:rsidRPr="00824F64">
        <w:rPr>
          <w:rFonts w:ascii="Times New Roman" w:hAnsi="Times New Roman" w:cs="Times New Roman"/>
          <w:i/>
          <w:lang w:val="en-US"/>
        </w:rPr>
        <w:t>gamblei</w:t>
      </w:r>
      <w:proofErr w:type="spellEnd"/>
      <w:r w:rsidRPr="00824F64">
        <w:rPr>
          <w:rFonts w:ascii="Times New Roman" w:hAnsi="Times New Roman"/>
          <w:lang w:val="en-US"/>
        </w:rPr>
        <w:t xml:space="preserve"> </w:t>
      </w:r>
      <w:r w:rsidR="007C24F1">
        <w:rPr>
          <w:rFonts w:ascii="Times New Roman" w:hAnsi="Times New Roman"/>
          <w:lang w:val="en-US"/>
        </w:rPr>
        <w:t xml:space="preserve">is so far only known from a single population at the type locality, in 2023 consisting of 56 mature individuals, </w:t>
      </w:r>
      <w:r w:rsidR="00F717D8">
        <w:rPr>
          <w:rFonts w:ascii="Times New Roman" w:hAnsi="Times New Roman"/>
          <w:lang w:val="en-US"/>
        </w:rPr>
        <w:t>which is</w:t>
      </w:r>
      <w:r w:rsidR="007C24F1">
        <w:rPr>
          <w:rFonts w:ascii="Times New Roman" w:hAnsi="Times New Roman"/>
          <w:lang w:val="en-US"/>
        </w:rPr>
        <w:t xml:space="preserve"> threatened by …. It </w:t>
      </w:r>
      <w:r w:rsidRPr="00824F64">
        <w:rPr>
          <w:rFonts w:ascii="Times New Roman" w:hAnsi="Times New Roman"/>
          <w:lang w:val="en-US"/>
        </w:rPr>
        <w:t xml:space="preserve">can be categorized as ‘Data Deficient’ (DD) </w:t>
      </w:r>
      <w:r w:rsidR="007C24F1">
        <w:rPr>
          <w:rFonts w:ascii="Times New Roman" w:hAnsi="Times New Roman"/>
          <w:lang w:val="en-US"/>
        </w:rPr>
        <w:t xml:space="preserve">following </w:t>
      </w:r>
      <w:r w:rsidRPr="00824F64">
        <w:rPr>
          <w:rFonts w:ascii="Times New Roman" w:hAnsi="Times New Roman"/>
          <w:lang w:val="en-US"/>
        </w:rPr>
        <w:t xml:space="preserve">the IUCN </w:t>
      </w:r>
      <w:r w:rsidR="007C24F1">
        <w:rPr>
          <w:rFonts w:ascii="Times New Roman" w:hAnsi="Times New Roman"/>
          <w:lang w:val="en-US"/>
        </w:rPr>
        <w:t>categories and criteria</w:t>
      </w:r>
      <w:r w:rsidRPr="00824F64">
        <w:rPr>
          <w:rFonts w:ascii="Times New Roman" w:hAnsi="Times New Roman"/>
          <w:lang w:val="en-US"/>
        </w:rPr>
        <w:t xml:space="preserve"> (IUCN 2014).</w:t>
      </w:r>
    </w:p>
    <w:p w14:paraId="4A51CB2C" w14:textId="77777777" w:rsidR="008457B6" w:rsidRPr="00824F64" w:rsidRDefault="008457B6" w:rsidP="000E5E11">
      <w:pPr>
        <w:spacing w:line="480" w:lineRule="auto"/>
        <w:rPr>
          <w:rFonts w:ascii="Times New Roman" w:hAnsi="Times New Roman"/>
          <w:lang w:val="en-US"/>
        </w:rPr>
      </w:pPr>
    </w:p>
    <w:p w14:paraId="3EEC2A15" w14:textId="77777777" w:rsidR="008457B6" w:rsidRPr="00824F64" w:rsidRDefault="008457B6" w:rsidP="000E5E11">
      <w:pPr>
        <w:spacing w:line="480" w:lineRule="auto"/>
        <w:rPr>
          <w:rFonts w:ascii="Times New Roman" w:hAnsi="Times New Roman"/>
          <w:i/>
          <w:lang w:val="en-US"/>
        </w:rPr>
      </w:pPr>
      <w:r w:rsidRPr="00824F64">
        <w:rPr>
          <w:rFonts w:ascii="Times New Roman" w:hAnsi="Times New Roman"/>
          <w:i/>
          <w:lang w:val="en-US"/>
        </w:rPr>
        <w:t>Similar species</w:t>
      </w:r>
    </w:p>
    <w:p w14:paraId="05172BF8" w14:textId="6193C4F5" w:rsidR="008457B6" w:rsidRPr="00824F64" w:rsidRDefault="008457B6" w:rsidP="000E5E11">
      <w:pPr>
        <w:spacing w:line="480" w:lineRule="auto"/>
        <w:rPr>
          <w:rFonts w:ascii="Times New Roman" w:hAnsi="Times New Roman"/>
          <w:lang w:val="en-US"/>
        </w:rPr>
      </w:pPr>
      <w:r w:rsidRPr="00824F64">
        <w:rPr>
          <w:rFonts w:ascii="Times New Roman" w:hAnsi="Times New Roman"/>
          <w:i/>
          <w:lang w:val="en-US"/>
        </w:rPr>
        <w:t>Derris</w:t>
      </w:r>
      <w:r w:rsidRPr="00824F64">
        <w:rPr>
          <w:rFonts w:ascii="Times New Roman" w:hAnsi="Times New Roman"/>
          <w:lang w:val="en-US"/>
        </w:rPr>
        <w:t xml:space="preserve"> </w:t>
      </w:r>
      <w:proofErr w:type="spellStart"/>
      <w:r w:rsidRPr="00824F64">
        <w:rPr>
          <w:rFonts w:ascii="Times New Roman" w:hAnsi="Times New Roman"/>
          <w:i/>
          <w:lang w:val="en-US"/>
        </w:rPr>
        <w:t>gamblei</w:t>
      </w:r>
      <w:proofErr w:type="spellEnd"/>
      <w:r w:rsidRPr="00824F64">
        <w:rPr>
          <w:rFonts w:ascii="Times New Roman" w:hAnsi="Times New Roman"/>
          <w:i/>
          <w:lang w:val="en-US"/>
        </w:rPr>
        <w:t xml:space="preserve"> </w:t>
      </w:r>
      <w:r w:rsidRPr="00824F64">
        <w:rPr>
          <w:rFonts w:ascii="Times New Roman" w:hAnsi="Times New Roman"/>
          <w:lang w:val="en-US"/>
        </w:rPr>
        <w:t xml:space="preserve">is a distinct species, although it looks </w:t>
      </w:r>
      <w:proofErr w:type="gramStart"/>
      <w:r w:rsidRPr="00824F64">
        <w:rPr>
          <w:rFonts w:ascii="Times New Roman" w:hAnsi="Times New Roman"/>
          <w:lang w:val="en-US"/>
        </w:rPr>
        <w:t>similar to</w:t>
      </w:r>
      <w:proofErr w:type="gramEnd"/>
      <w:r w:rsidRPr="00824F64">
        <w:rPr>
          <w:rFonts w:ascii="Times New Roman" w:hAnsi="Times New Roman"/>
          <w:lang w:val="en-US"/>
        </w:rPr>
        <w:t xml:space="preserve"> </w:t>
      </w:r>
      <w:r w:rsidRPr="00824F64">
        <w:rPr>
          <w:rFonts w:ascii="Times New Roman" w:hAnsi="Times New Roman"/>
          <w:i/>
          <w:lang w:val="en-US"/>
        </w:rPr>
        <w:t xml:space="preserve">D. </w:t>
      </w:r>
      <w:proofErr w:type="spellStart"/>
      <w:r w:rsidRPr="00824F64">
        <w:rPr>
          <w:rFonts w:ascii="Times New Roman" w:hAnsi="Times New Roman"/>
          <w:i/>
          <w:lang w:val="en-US"/>
        </w:rPr>
        <w:t>thothathrii</w:t>
      </w:r>
      <w:proofErr w:type="spellEnd"/>
      <w:r w:rsidRPr="00824F64">
        <w:rPr>
          <w:rFonts w:ascii="Times New Roman" w:hAnsi="Times New Roman"/>
          <w:lang w:val="en-US"/>
        </w:rPr>
        <w:t xml:space="preserve"> of the section </w:t>
      </w:r>
      <w:proofErr w:type="spellStart"/>
      <w:r w:rsidRPr="00824F64">
        <w:rPr>
          <w:rFonts w:ascii="Times New Roman" w:hAnsi="Times New Roman"/>
          <w:i/>
          <w:lang w:val="en-US"/>
        </w:rPr>
        <w:t>Dipteroderris</w:t>
      </w:r>
      <w:proofErr w:type="spellEnd"/>
      <w:r w:rsidRPr="00824F64">
        <w:rPr>
          <w:rFonts w:ascii="Times New Roman" w:hAnsi="Times New Roman"/>
          <w:lang w:val="en-US"/>
        </w:rPr>
        <w:t xml:space="preserve"> Benth. in certain features….</w:t>
      </w:r>
      <w:r w:rsidR="007C24F1">
        <w:rPr>
          <w:rFonts w:ascii="Times New Roman" w:hAnsi="Times New Roman"/>
          <w:lang w:val="en-US"/>
        </w:rPr>
        <w:t xml:space="preserve"> It may also be confused with</w:t>
      </w:r>
      <w:r w:rsidR="00F717D8">
        <w:rPr>
          <w:rFonts w:ascii="Times New Roman" w:hAnsi="Times New Roman"/>
          <w:lang w:val="en-US"/>
        </w:rPr>
        <w:t xml:space="preserve"> the widespread</w:t>
      </w:r>
      <w:r w:rsidR="007C24F1">
        <w:rPr>
          <w:rFonts w:ascii="Times New Roman" w:hAnsi="Times New Roman"/>
          <w:lang w:val="en-US"/>
        </w:rPr>
        <w:t xml:space="preserve"> </w:t>
      </w:r>
      <w:r w:rsidR="00F717D8" w:rsidRPr="00824F64">
        <w:rPr>
          <w:rFonts w:ascii="Times New Roman" w:hAnsi="Times New Roman"/>
          <w:i/>
          <w:lang w:val="en-US"/>
        </w:rPr>
        <w:t xml:space="preserve">D. </w:t>
      </w:r>
      <w:r w:rsidR="00F717D8">
        <w:rPr>
          <w:rFonts w:ascii="Times New Roman" w:hAnsi="Times New Roman"/>
          <w:i/>
          <w:lang w:val="en-US"/>
        </w:rPr>
        <w:t>vulgaris</w:t>
      </w:r>
      <w:r w:rsidR="007C24F1">
        <w:rPr>
          <w:rFonts w:ascii="Times New Roman" w:hAnsi="Times New Roman"/>
          <w:lang w:val="en-US"/>
        </w:rPr>
        <w:t>, but these species may be distinguished by …</w:t>
      </w:r>
      <w:r w:rsidR="00132910">
        <w:rPr>
          <w:rFonts w:ascii="Times New Roman" w:hAnsi="Times New Roman"/>
          <w:lang w:val="en-US"/>
        </w:rPr>
        <w:t>.</w:t>
      </w:r>
    </w:p>
    <w:p w14:paraId="64FE6F61" w14:textId="77777777" w:rsidR="008457B6" w:rsidRPr="00824F64" w:rsidRDefault="008457B6" w:rsidP="000E5E11">
      <w:pPr>
        <w:spacing w:line="480" w:lineRule="auto"/>
        <w:rPr>
          <w:rFonts w:ascii="Times New Roman" w:hAnsi="Times New Roman"/>
          <w:lang w:val="en-US"/>
        </w:rPr>
      </w:pPr>
    </w:p>
    <w:p w14:paraId="1003D57A" w14:textId="77777777" w:rsidR="008457B6" w:rsidRPr="00824F64" w:rsidRDefault="008457B6" w:rsidP="000E5E11">
      <w:pPr>
        <w:spacing w:line="480" w:lineRule="auto"/>
        <w:rPr>
          <w:rFonts w:ascii="Times New Roman" w:hAnsi="Times New Roman"/>
          <w:i/>
          <w:lang w:val="en-US"/>
        </w:rPr>
      </w:pPr>
      <w:r w:rsidRPr="00824F64">
        <w:rPr>
          <w:rFonts w:ascii="Times New Roman" w:hAnsi="Times New Roman"/>
          <w:i/>
          <w:lang w:val="en-US"/>
        </w:rPr>
        <w:t xml:space="preserve">Local names and </w:t>
      </w:r>
      <w:proofErr w:type="gramStart"/>
      <w:r w:rsidRPr="00824F64">
        <w:rPr>
          <w:rFonts w:ascii="Times New Roman" w:hAnsi="Times New Roman"/>
          <w:i/>
          <w:lang w:val="en-US"/>
        </w:rPr>
        <w:t>uses</w:t>
      </w:r>
      <w:proofErr w:type="gramEnd"/>
    </w:p>
    <w:p w14:paraId="7E2158BF" w14:textId="59D35123" w:rsidR="008457B6" w:rsidRPr="00824F64" w:rsidRDefault="008457B6" w:rsidP="000E5E11">
      <w:pPr>
        <w:spacing w:line="480" w:lineRule="auto"/>
        <w:rPr>
          <w:rFonts w:ascii="Times New Roman" w:hAnsi="Times New Roman"/>
          <w:lang w:val="en-US"/>
        </w:rPr>
      </w:pPr>
      <w:r w:rsidRPr="00824F64">
        <w:rPr>
          <w:rFonts w:ascii="Times New Roman" w:hAnsi="Times New Roman"/>
          <w:lang w:val="en-US"/>
        </w:rPr>
        <w:t xml:space="preserve">In India </w:t>
      </w:r>
      <w:r w:rsidR="00132910">
        <w:rPr>
          <w:rFonts w:ascii="Times New Roman" w:hAnsi="Times New Roman"/>
          <w:i/>
          <w:lang w:val="en-US"/>
        </w:rPr>
        <w:t>D.</w:t>
      </w:r>
      <w:r w:rsidR="00132910" w:rsidRPr="00824F64">
        <w:rPr>
          <w:rFonts w:ascii="Times New Roman" w:hAnsi="Times New Roman"/>
          <w:lang w:val="en-US"/>
        </w:rPr>
        <w:t xml:space="preserve"> </w:t>
      </w:r>
      <w:proofErr w:type="spellStart"/>
      <w:r w:rsidR="00132910" w:rsidRPr="00824F64">
        <w:rPr>
          <w:rFonts w:ascii="Times New Roman" w:hAnsi="Times New Roman"/>
          <w:i/>
          <w:lang w:val="en-US"/>
        </w:rPr>
        <w:t>gamblei</w:t>
      </w:r>
      <w:proofErr w:type="spellEnd"/>
      <w:r w:rsidR="00132910" w:rsidRPr="00824F64">
        <w:rPr>
          <w:rFonts w:ascii="Times New Roman" w:hAnsi="Times New Roman"/>
          <w:i/>
          <w:lang w:val="en-US"/>
        </w:rPr>
        <w:t xml:space="preserve"> </w:t>
      </w:r>
      <w:r w:rsidRPr="00824F64">
        <w:rPr>
          <w:rFonts w:ascii="Times New Roman" w:hAnsi="Times New Roman"/>
          <w:lang w:val="en-US"/>
        </w:rPr>
        <w:t>is called</w:t>
      </w:r>
      <w:r w:rsidR="00132910">
        <w:rPr>
          <w:rFonts w:ascii="Times New Roman" w:hAnsi="Times New Roman"/>
          <w:lang w:val="en-US"/>
        </w:rPr>
        <w:t xml:space="preserve"> </w:t>
      </w:r>
      <w:r w:rsidRPr="00824F64">
        <w:rPr>
          <w:rFonts w:ascii="Times New Roman" w:hAnsi="Times New Roman"/>
          <w:lang w:val="en-US"/>
        </w:rPr>
        <w:t>…</w:t>
      </w:r>
      <w:r w:rsidR="00132910">
        <w:rPr>
          <w:rFonts w:ascii="Times New Roman" w:hAnsi="Times New Roman"/>
          <w:lang w:val="en-US"/>
        </w:rPr>
        <w:t xml:space="preserve"> (Hindi) and the local people use to consume it as a vegetable.</w:t>
      </w:r>
    </w:p>
    <w:p w14:paraId="605696C3" w14:textId="77777777" w:rsidR="008457B6" w:rsidRPr="00824F64" w:rsidRDefault="008457B6" w:rsidP="000E5E11">
      <w:pPr>
        <w:spacing w:line="480" w:lineRule="auto"/>
        <w:rPr>
          <w:rFonts w:ascii="Times New Roman" w:hAnsi="Times New Roman"/>
          <w:lang w:val="en-US"/>
        </w:rPr>
      </w:pPr>
    </w:p>
    <w:p w14:paraId="74E2AEF2" w14:textId="5FB566A1" w:rsidR="008457B6" w:rsidRPr="00824F64" w:rsidRDefault="008457B6" w:rsidP="008457B6">
      <w:pPr>
        <w:spacing w:line="480" w:lineRule="auto"/>
        <w:rPr>
          <w:rFonts w:ascii="Times New Roman" w:hAnsi="Times New Roman"/>
          <w:lang w:val="en-US"/>
        </w:rPr>
      </w:pPr>
      <w:r w:rsidRPr="00824F64">
        <w:rPr>
          <w:rFonts w:ascii="Times New Roman" w:hAnsi="Times New Roman"/>
          <w:i/>
          <w:lang w:val="en-US"/>
        </w:rPr>
        <w:t>Additional specimen examined</w:t>
      </w:r>
      <w:r w:rsidR="007C24F1">
        <w:rPr>
          <w:rFonts w:ascii="Times New Roman" w:hAnsi="Times New Roman"/>
          <w:i/>
          <w:lang w:val="en-US"/>
        </w:rPr>
        <w:t xml:space="preserve"> (paratype)</w:t>
      </w:r>
    </w:p>
    <w:p w14:paraId="375E80A3" w14:textId="36F25595" w:rsidR="008457B6" w:rsidRPr="00824F64" w:rsidRDefault="008457B6" w:rsidP="008457B6">
      <w:pPr>
        <w:spacing w:line="480" w:lineRule="auto"/>
        <w:rPr>
          <w:rFonts w:ascii="Times New Roman" w:hAnsi="Times New Roman"/>
          <w:lang w:val="en-US"/>
        </w:rPr>
      </w:pPr>
      <w:r w:rsidRPr="00824F64">
        <w:rPr>
          <w:rFonts w:ascii="Times New Roman" w:hAnsi="Times New Roman"/>
          <w:lang w:val="en-US"/>
        </w:rPr>
        <w:t xml:space="preserve">India, Tamil Nadu: Pudukkottai district, </w:t>
      </w:r>
      <w:proofErr w:type="spellStart"/>
      <w:r w:rsidRPr="00824F64">
        <w:rPr>
          <w:rFonts w:ascii="Times New Roman" w:hAnsi="Times New Roman"/>
          <w:lang w:val="en-US"/>
        </w:rPr>
        <w:t>Vamban</w:t>
      </w:r>
      <w:proofErr w:type="spellEnd"/>
      <w:r w:rsidRPr="00824F64">
        <w:rPr>
          <w:rFonts w:ascii="Times New Roman" w:hAnsi="Times New Roman"/>
          <w:lang w:val="en-US"/>
        </w:rPr>
        <w:t xml:space="preserve">, 10 May 2016, S. </w:t>
      </w:r>
      <w:proofErr w:type="spellStart"/>
      <w:proofErr w:type="gramStart"/>
      <w:r w:rsidRPr="00824F64">
        <w:rPr>
          <w:rFonts w:ascii="Times New Roman" w:hAnsi="Times New Roman"/>
          <w:lang w:val="en-US"/>
        </w:rPr>
        <w:t>Soosairaj</w:t>
      </w:r>
      <w:proofErr w:type="spellEnd"/>
      <w:proofErr w:type="gramEnd"/>
      <w:r w:rsidRPr="00824F64">
        <w:rPr>
          <w:rFonts w:ascii="Times New Roman" w:hAnsi="Times New Roman"/>
          <w:lang w:val="en-US"/>
        </w:rPr>
        <w:t xml:space="preserve"> and P. Raja 4723 (RHT, Dep</w:t>
      </w:r>
      <w:r w:rsidR="002B6113" w:rsidRPr="00824F64">
        <w:rPr>
          <w:rFonts w:ascii="Times New Roman" w:hAnsi="Times New Roman"/>
          <w:lang w:val="en-US"/>
        </w:rPr>
        <w:t>t of Botany, St</w:t>
      </w:r>
      <w:r w:rsidRPr="00824F64">
        <w:rPr>
          <w:rFonts w:ascii="Times New Roman" w:hAnsi="Times New Roman"/>
          <w:lang w:val="en-US"/>
        </w:rPr>
        <w:t xml:space="preserve"> Joseph’s College, Tiruchirappalli).</w:t>
      </w:r>
    </w:p>
    <w:p w14:paraId="3F79B778" w14:textId="77777777" w:rsidR="008457B6" w:rsidRDefault="008457B6" w:rsidP="008457B6">
      <w:pPr>
        <w:spacing w:line="480" w:lineRule="auto"/>
        <w:rPr>
          <w:rFonts w:ascii="Times New Roman" w:hAnsi="Times New Roman"/>
          <w:lang w:val="en-US"/>
        </w:rPr>
      </w:pPr>
    </w:p>
    <w:p w14:paraId="6071FD0E" w14:textId="1DA22C7D" w:rsidR="00941700" w:rsidRPr="006C0246" w:rsidRDefault="00941700" w:rsidP="008457B6">
      <w:pPr>
        <w:spacing w:line="480" w:lineRule="auto"/>
        <w:rPr>
          <w:rFonts w:ascii="Times New Roman" w:hAnsi="Times New Roman" w:cs="Times New Roman"/>
          <w:iCs/>
          <w:sz w:val="28"/>
          <w:lang w:val="en-US"/>
        </w:rPr>
      </w:pPr>
      <w:r w:rsidRPr="00941700">
        <w:rPr>
          <w:rFonts w:ascii="Times New Roman" w:hAnsi="Times New Roman" w:cs="Times New Roman"/>
          <w:i/>
          <w:sz w:val="28"/>
          <w:lang w:val="en-US"/>
        </w:rPr>
        <w:t xml:space="preserve">Derris </w:t>
      </w:r>
      <w:proofErr w:type="spellStart"/>
      <w:r>
        <w:rPr>
          <w:rFonts w:ascii="Times New Roman" w:hAnsi="Times New Roman" w:cs="Times New Roman"/>
          <w:i/>
          <w:sz w:val="28"/>
          <w:lang w:val="en-US"/>
        </w:rPr>
        <w:t>thothathrii</w:t>
      </w:r>
      <w:proofErr w:type="spellEnd"/>
      <w:r w:rsidR="007C24F1">
        <w:rPr>
          <w:rFonts w:ascii="Times New Roman" w:hAnsi="Times New Roman" w:cs="Times New Roman"/>
          <w:i/>
          <w:sz w:val="28"/>
          <w:lang w:val="en-US"/>
        </w:rPr>
        <w:t xml:space="preserve"> </w:t>
      </w:r>
      <w:r w:rsidR="007C24F1">
        <w:rPr>
          <w:rFonts w:ascii="Times New Roman" w:hAnsi="Times New Roman" w:cs="Times New Roman"/>
          <w:iCs/>
          <w:sz w:val="28"/>
          <w:lang w:val="en-US"/>
        </w:rPr>
        <w:t>(</w:t>
      </w:r>
      <w:proofErr w:type="spellStart"/>
      <w:r w:rsidR="007C24F1">
        <w:rPr>
          <w:rFonts w:ascii="Times New Roman" w:hAnsi="Times New Roman" w:cs="Times New Roman"/>
          <w:iCs/>
          <w:sz w:val="28"/>
          <w:lang w:val="en-US"/>
        </w:rPr>
        <w:t>C.</w:t>
      </w:r>
      <w:proofErr w:type="gramStart"/>
      <w:r w:rsidR="007C24F1">
        <w:rPr>
          <w:rFonts w:ascii="Times New Roman" w:hAnsi="Times New Roman" w:cs="Times New Roman"/>
          <w:iCs/>
          <w:sz w:val="28"/>
          <w:lang w:val="en-US"/>
        </w:rPr>
        <w:t>Y.Wu</w:t>
      </w:r>
      <w:proofErr w:type="spellEnd"/>
      <w:proofErr w:type="gramEnd"/>
      <w:r w:rsidR="007C24F1">
        <w:rPr>
          <w:rFonts w:ascii="Times New Roman" w:hAnsi="Times New Roman" w:cs="Times New Roman"/>
          <w:iCs/>
          <w:sz w:val="28"/>
          <w:lang w:val="en-US"/>
        </w:rPr>
        <w:t xml:space="preserve">) </w:t>
      </w:r>
      <w:proofErr w:type="spellStart"/>
      <w:r w:rsidR="007C24F1">
        <w:rPr>
          <w:rFonts w:ascii="Times New Roman" w:hAnsi="Times New Roman" w:cs="Times New Roman"/>
          <w:iCs/>
          <w:sz w:val="28"/>
          <w:lang w:val="en-US"/>
        </w:rPr>
        <w:t>X.He</w:t>
      </w:r>
      <w:proofErr w:type="spellEnd"/>
      <w:r w:rsidR="007C24F1">
        <w:rPr>
          <w:rFonts w:ascii="Times New Roman" w:hAnsi="Times New Roman" w:cs="Times New Roman"/>
          <w:iCs/>
          <w:sz w:val="28"/>
          <w:lang w:val="en-US"/>
        </w:rPr>
        <w:t xml:space="preserve"> (He 1999, p. 123)</w:t>
      </w:r>
    </w:p>
    <w:p w14:paraId="78AB19B4" w14:textId="032207A9" w:rsidR="00941700" w:rsidRPr="00824F64" w:rsidRDefault="00941700" w:rsidP="00941700">
      <w:pPr>
        <w:spacing w:line="480" w:lineRule="auto"/>
        <w:rPr>
          <w:rFonts w:ascii="Times New Roman" w:hAnsi="Times New Roman" w:cs="Times New Roman"/>
          <w:lang w:val="en-US"/>
        </w:rPr>
      </w:pPr>
      <w:proofErr w:type="spellStart"/>
      <w:r w:rsidRPr="00824F64">
        <w:rPr>
          <w:rFonts w:ascii="Times New Roman" w:hAnsi="Times New Roman" w:cs="Times New Roman"/>
          <w:i/>
          <w:lang w:val="en-US"/>
        </w:rPr>
        <w:t>Rabdosia</w:t>
      </w:r>
      <w:proofErr w:type="spellEnd"/>
      <w:r w:rsidRPr="00824F64">
        <w:rPr>
          <w:rFonts w:ascii="Times New Roman" w:hAnsi="Times New Roman" w:cs="Times New Roman"/>
          <w:i/>
          <w:lang w:val="en-US"/>
        </w:rPr>
        <w:t xml:space="preserve"> </w:t>
      </w:r>
      <w:proofErr w:type="spellStart"/>
      <w:r w:rsidR="007C24F1" w:rsidRPr="007C24F1">
        <w:rPr>
          <w:rFonts w:ascii="Times New Roman" w:hAnsi="Times New Roman" w:cs="Times New Roman"/>
          <w:i/>
          <w:lang w:val="en-US"/>
        </w:rPr>
        <w:t>thothathrii</w:t>
      </w:r>
      <w:proofErr w:type="spellEnd"/>
      <w:r w:rsidR="007C24F1" w:rsidRPr="007C24F1">
        <w:rPr>
          <w:rFonts w:ascii="Times New Roman" w:hAnsi="Times New Roman" w:cs="Times New Roman"/>
          <w:i/>
          <w:lang w:val="en-US"/>
        </w:rPr>
        <w:t xml:space="preserve"> </w:t>
      </w:r>
      <w:proofErr w:type="spellStart"/>
      <w:r w:rsidRPr="00824F64">
        <w:rPr>
          <w:rFonts w:ascii="Times New Roman" w:hAnsi="Times New Roman" w:cs="Times New Roman"/>
          <w:lang w:val="en-US"/>
        </w:rPr>
        <w:t>C.</w:t>
      </w:r>
      <w:proofErr w:type="gramStart"/>
      <w:r w:rsidRPr="00824F64">
        <w:rPr>
          <w:rFonts w:ascii="Times New Roman" w:hAnsi="Times New Roman" w:cs="Times New Roman"/>
          <w:lang w:val="en-US"/>
        </w:rPr>
        <w:t>Y.Wu</w:t>
      </w:r>
      <w:proofErr w:type="spellEnd"/>
      <w:proofErr w:type="gramEnd"/>
      <w:r w:rsidRPr="00824F64">
        <w:rPr>
          <w:rFonts w:ascii="Times New Roman" w:hAnsi="Times New Roman" w:cs="Times New Roman"/>
          <w:lang w:val="en-US"/>
        </w:rPr>
        <w:t xml:space="preserve"> (Wu and Li 1</w:t>
      </w:r>
      <w:r w:rsidR="00806AE2">
        <w:rPr>
          <w:rFonts w:ascii="Times New Roman" w:hAnsi="Times New Roman" w:cs="Times New Roman"/>
          <w:lang w:val="en-US"/>
        </w:rPr>
        <w:t>8</w:t>
      </w:r>
      <w:r w:rsidRPr="00824F64">
        <w:rPr>
          <w:rFonts w:ascii="Times New Roman" w:hAnsi="Times New Roman" w:cs="Times New Roman"/>
          <w:lang w:val="en-US"/>
        </w:rPr>
        <w:t>97b</w:t>
      </w:r>
      <w:r w:rsidR="007C24F1">
        <w:rPr>
          <w:rFonts w:ascii="Times New Roman" w:hAnsi="Times New Roman" w:cs="Times New Roman"/>
          <w:lang w:val="en-US"/>
        </w:rPr>
        <w:t>, p. 987</w:t>
      </w:r>
      <w:r w:rsidRPr="00824F64">
        <w:rPr>
          <w:rFonts w:ascii="Times New Roman" w:hAnsi="Times New Roman" w:cs="Times New Roman"/>
          <w:lang w:val="en-US"/>
        </w:rPr>
        <w:t>)</w:t>
      </w:r>
      <w:r w:rsidR="007C24F1">
        <w:rPr>
          <w:rFonts w:ascii="Times New Roman" w:hAnsi="Times New Roman" w:cs="Times New Roman"/>
          <w:lang w:val="en-US"/>
        </w:rPr>
        <w:t>.</w:t>
      </w:r>
    </w:p>
    <w:p w14:paraId="5706163C" w14:textId="5393101F" w:rsidR="00941700" w:rsidRPr="00824F64" w:rsidRDefault="00941700" w:rsidP="00941700">
      <w:pPr>
        <w:spacing w:line="480" w:lineRule="auto"/>
        <w:rPr>
          <w:rFonts w:ascii="Times New Roman" w:hAnsi="Times New Roman" w:cs="Times New Roman"/>
          <w:lang w:val="en-US"/>
        </w:rPr>
      </w:pPr>
      <w:r w:rsidRPr="00824F64">
        <w:rPr>
          <w:rFonts w:ascii="Times New Roman" w:hAnsi="Times New Roman" w:cs="Times New Roman"/>
          <w:b/>
          <w:lang w:val="en-US"/>
        </w:rPr>
        <w:t>Type</w:t>
      </w:r>
      <w:r w:rsidRPr="00824F64">
        <w:rPr>
          <w:rFonts w:ascii="Times New Roman" w:hAnsi="Times New Roman" w:cs="Times New Roman"/>
          <w:lang w:val="en-US"/>
        </w:rPr>
        <w:t xml:space="preserve">: India, Tamil Nadu: Pudukkottai district, </w:t>
      </w:r>
      <w:proofErr w:type="spellStart"/>
      <w:r w:rsidRPr="00824F64">
        <w:rPr>
          <w:rFonts w:ascii="Times New Roman" w:hAnsi="Times New Roman" w:cs="Times New Roman"/>
          <w:lang w:val="en-US"/>
        </w:rPr>
        <w:t>Vamban</w:t>
      </w:r>
      <w:proofErr w:type="spellEnd"/>
      <w:r w:rsidRPr="00824F64">
        <w:rPr>
          <w:rFonts w:ascii="Times New Roman" w:hAnsi="Times New Roman" w:cs="Times New Roman"/>
          <w:lang w:val="en-US"/>
        </w:rPr>
        <w:t xml:space="preserve">, 28 </w:t>
      </w:r>
      <w:r w:rsidR="00806AE2">
        <w:rPr>
          <w:rFonts w:ascii="Times New Roman" w:hAnsi="Times New Roman" w:cs="Times New Roman"/>
          <w:lang w:val="en-US"/>
        </w:rPr>
        <w:t>Dec</w:t>
      </w:r>
      <w:r>
        <w:rPr>
          <w:rFonts w:ascii="Times New Roman" w:hAnsi="Times New Roman" w:cs="Times New Roman"/>
          <w:lang w:val="en-US"/>
        </w:rPr>
        <w:t>.</w:t>
      </w:r>
      <w:r w:rsidRPr="00824F64">
        <w:rPr>
          <w:rFonts w:ascii="Times New Roman" w:hAnsi="Times New Roman" w:cs="Times New Roman"/>
          <w:lang w:val="en-US"/>
        </w:rPr>
        <w:t xml:space="preserve"> </w:t>
      </w:r>
      <w:r w:rsidR="00806AE2">
        <w:rPr>
          <w:rFonts w:ascii="Times New Roman" w:hAnsi="Times New Roman" w:cs="Times New Roman"/>
          <w:lang w:val="en-US"/>
        </w:rPr>
        <w:t>1895</w:t>
      </w:r>
      <w:r w:rsidRPr="00824F64">
        <w:rPr>
          <w:rFonts w:ascii="Times New Roman" w:hAnsi="Times New Roman" w:cs="Times New Roman"/>
          <w:lang w:val="en-US"/>
        </w:rPr>
        <w:t xml:space="preserve">, </w:t>
      </w:r>
      <w:r w:rsidR="00806AE2">
        <w:rPr>
          <w:rFonts w:ascii="Times New Roman" w:hAnsi="Times New Roman" w:cs="Times New Roman"/>
          <w:lang w:val="en-US"/>
        </w:rPr>
        <w:t>C.Y</w:t>
      </w:r>
      <w:r w:rsidRPr="00824F64">
        <w:rPr>
          <w:rFonts w:ascii="Times New Roman" w:hAnsi="Times New Roman" w:cs="Times New Roman"/>
          <w:lang w:val="en-US"/>
        </w:rPr>
        <w:t>.</w:t>
      </w:r>
      <w:r w:rsidR="00806AE2">
        <w:rPr>
          <w:rFonts w:ascii="Times New Roman" w:hAnsi="Times New Roman" w:cs="Times New Roman"/>
          <w:lang w:val="en-US"/>
        </w:rPr>
        <w:t xml:space="preserve"> Wu</w:t>
      </w:r>
      <w:r w:rsidRPr="00824F64">
        <w:rPr>
          <w:rFonts w:ascii="Times New Roman" w:hAnsi="Times New Roman" w:cs="Times New Roman"/>
          <w:lang w:val="en-US"/>
        </w:rPr>
        <w:t xml:space="preserve"> </w:t>
      </w:r>
      <w:r w:rsidR="00806AE2">
        <w:rPr>
          <w:rFonts w:ascii="Times New Roman" w:hAnsi="Times New Roman" w:cs="Times New Roman"/>
          <w:lang w:val="en-US"/>
        </w:rPr>
        <w:t>5347</w:t>
      </w:r>
      <w:r w:rsidRPr="00824F64">
        <w:rPr>
          <w:rFonts w:ascii="Times New Roman" w:hAnsi="Times New Roman" w:cs="Times New Roman"/>
          <w:lang w:val="en-US"/>
        </w:rPr>
        <w:t xml:space="preserve"> (</w:t>
      </w:r>
      <w:r w:rsidR="00806AE2">
        <w:rPr>
          <w:rFonts w:ascii="Times New Roman" w:hAnsi="Times New Roman" w:cs="Times New Roman"/>
          <w:lang w:val="en-US"/>
        </w:rPr>
        <w:t>lectotype, designated here</w:t>
      </w:r>
      <w:r w:rsidRPr="00824F64">
        <w:rPr>
          <w:rFonts w:ascii="Times New Roman" w:hAnsi="Times New Roman" w:cs="Times New Roman"/>
          <w:lang w:val="en-US"/>
        </w:rPr>
        <w:t>: MH).</w:t>
      </w:r>
    </w:p>
    <w:p w14:paraId="63966D8B" w14:textId="77777777" w:rsidR="00941700" w:rsidRDefault="00941700" w:rsidP="008457B6">
      <w:pPr>
        <w:spacing w:line="480" w:lineRule="auto"/>
        <w:rPr>
          <w:rFonts w:ascii="Times New Roman" w:hAnsi="Times New Roman"/>
          <w:lang w:val="en-US"/>
        </w:rPr>
      </w:pPr>
    </w:p>
    <w:p w14:paraId="222E8C86" w14:textId="5A6470E6" w:rsidR="00941700" w:rsidRPr="00824F64" w:rsidRDefault="00806AE2" w:rsidP="00941700">
      <w:pPr>
        <w:spacing w:line="480" w:lineRule="auto"/>
        <w:rPr>
          <w:rFonts w:ascii="Times New Roman" w:hAnsi="Times New Roman" w:cs="Times New Roman"/>
          <w:i/>
          <w:lang w:val="en-US"/>
        </w:rPr>
      </w:pPr>
      <w:r>
        <w:rPr>
          <w:rFonts w:ascii="Times New Roman" w:hAnsi="Times New Roman" w:cs="Times New Roman"/>
          <w:i/>
          <w:lang w:val="en-US"/>
        </w:rPr>
        <w:t>Notes on t</w:t>
      </w:r>
      <w:r w:rsidR="00941700" w:rsidRPr="00824F64">
        <w:rPr>
          <w:rFonts w:ascii="Times New Roman" w:hAnsi="Times New Roman" w:cs="Times New Roman"/>
          <w:i/>
          <w:lang w:val="en-US"/>
        </w:rPr>
        <w:t>ypification</w:t>
      </w:r>
    </w:p>
    <w:p w14:paraId="6ED1C067" w14:textId="018F1346" w:rsidR="00941700" w:rsidRPr="00824F64" w:rsidRDefault="00806AE2" w:rsidP="00941700">
      <w:pPr>
        <w:spacing w:line="480" w:lineRule="auto"/>
        <w:rPr>
          <w:rFonts w:ascii="Times New Roman" w:hAnsi="Times New Roman" w:cs="Times New Roman"/>
          <w:lang w:val="en-US"/>
        </w:rPr>
      </w:pPr>
      <w:r>
        <w:rPr>
          <w:rFonts w:ascii="Times New Roman" w:hAnsi="Times New Roman" w:cs="Times New Roman"/>
          <w:lang w:val="en-US"/>
        </w:rPr>
        <w:t xml:space="preserve">When this species was first described, Wu (1897) indicated two collections as the </w:t>
      </w:r>
      <w:proofErr w:type="gramStart"/>
      <w:r>
        <w:rPr>
          <w:rFonts w:ascii="Times New Roman" w:hAnsi="Times New Roman" w:cs="Times New Roman"/>
          <w:lang w:val="en-US"/>
        </w:rPr>
        <w:t>type</w:t>
      </w:r>
      <w:proofErr w:type="gramEnd"/>
      <w:r>
        <w:rPr>
          <w:rFonts w:ascii="Times New Roman" w:hAnsi="Times New Roman" w:cs="Times New Roman"/>
          <w:lang w:val="en-US"/>
        </w:rPr>
        <w:t xml:space="preserve"> material. We </w:t>
      </w:r>
      <w:r w:rsidR="00F717D8">
        <w:rPr>
          <w:rFonts w:ascii="Times New Roman" w:hAnsi="Times New Roman" w:cs="Times New Roman"/>
          <w:lang w:val="en-US"/>
        </w:rPr>
        <w:t>found</w:t>
      </w:r>
      <w:r>
        <w:rPr>
          <w:rFonts w:ascii="Times New Roman" w:hAnsi="Times New Roman" w:cs="Times New Roman"/>
          <w:lang w:val="en-US"/>
        </w:rPr>
        <w:t xml:space="preserve"> one of them at MH while the other is</w:t>
      </w:r>
      <w:r w:rsidR="00F717D8">
        <w:rPr>
          <w:rFonts w:ascii="Times New Roman" w:hAnsi="Times New Roman" w:cs="Times New Roman"/>
          <w:lang w:val="en-US"/>
        </w:rPr>
        <w:t xml:space="preserve"> now</w:t>
      </w:r>
      <w:r>
        <w:rPr>
          <w:rFonts w:ascii="Times New Roman" w:hAnsi="Times New Roman" w:cs="Times New Roman"/>
          <w:lang w:val="en-US"/>
        </w:rPr>
        <w:t xml:space="preserve"> at LD (curator </w:t>
      </w:r>
      <w:r w:rsidR="00F717D8">
        <w:rPr>
          <w:rFonts w:ascii="Times New Roman" w:hAnsi="Times New Roman" w:cs="Times New Roman"/>
          <w:lang w:val="en-US"/>
        </w:rPr>
        <w:t>T</w:t>
      </w:r>
      <w:r>
        <w:rPr>
          <w:rFonts w:ascii="Times New Roman" w:hAnsi="Times New Roman" w:cs="Times New Roman"/>
          <w:lang w:val="en-US"/>
        </w:rPr>
        <w:t>. Tyl</w:t>
      </w:r>
      <w:r w:rsidR="00F717D8">
        <w:rPr>
          <w:rFonts w:ascii="Times New Roman" w:hAnsi="Times New Roman" w:cs="Times New Roman"/>
          <w:lang w:val="en-US"/>
        </w:rPr>
        <w:t>e</w:t>
      </w:r>
      <w:r>
        <w:rPr>
          <w:rFonts w:ascii="Times New Roman" w:hAnsi="Times New Roman" w:cs="Times New Roman"/>
          <w:lang w:val="en-US"/>
        </w:rPr>
        <w:t>r, pers. comm.). The specimen at MH appears to be the best preserved and the only one showing all the diagnostic characters of the flowers (the LD specimen was collected at fruiting stage). Hence, we here designate the MH specimen as the lectotype.</w:t>
      </w:r>
    </w:p>
    <w:p w14:paraId="59497EA9" w14:textId="77777777" w:rsidR="00941700" w:rsidRDefault="00941700" w:rsidP="008457B6">
      <w:pPr>
        <w:spacing w:line="480" w:lineRule="auto"/>
        <w:rPr>
          <w:rFonts w:ascii="Times New Roman" w:hAnsi="Times New Roman"/>
          <w:lang w:val="en-US"/>
        </w:rPr>
      </w:pPr>
    </w:p>
    <w:p w14:paraId="4FF1D54E" w14:textId="77777777" w:rsidR="00941700" w:rsidRPr="00824F64" w:rsidRDefault="00941700" w:rsidP="008457B6">
      <w:pPr>
        <w:spacing w:line="480" w:lineRule="auto"/>
        <w:rPr>
          <w:rFonts w:ascii="Times New Roman" w:hAnsi="Times New Roman"/>
          <w:lang w:val="en-US"/>
        </w:rPr>
      </w:pPr>
    </w:p>
    <w:p w14:paraId="3B8050A8" w14:textId="77777777" w:rsidR="008457B6" w:rsidRPr="00824F64" w:rsidRDefault="008457B6" w:rsidP="008457B6">
      <w:pPr>
        <w:spacing w:line="480" w:lineRule="auto"/>
        <w:rPr>
          <w:rFonts w:ascii="Times New Roman" w:hAnsi="Times New Roman"/>
          <w:sz w:val="28"/>
          <w:lang w:val="en-US"/>
        </w:rPr>
      </w:pPr>
      <w:r w:rsidRPr="00824F64">
        <w:rPr>
          <w:rFonts w:ascii="Times New Roman" w:hAnsi="Times New Roman"/>
          <w:sz w:val="28"/>
          <w:lang w:val="en-US"/>
        </w:rPr>
        <w:t>Conclusions</w:t>
      </w:r>
    </w:p>
    <w:p w14:paraId="44A3239C" w14:textId="77777777" w:rsidR="008457B6" w:rsidRPr="00824F64" w:rsidRDefault="008457B6" w:rsidP="008457B6">
      <w:pPr>
        <w:spacing w:line="480" w:lineRule="auto"/>
        <w:rPr>
          <w:rFonts w:ascii="Times New Roman" w:hAnsi="Times New Roman"/>
          <w:lang w:val="en-US"/>
        </w:rPr>
      </w:pPr>
      <w:r w:rsidRPr="00824F64">
        <w:rPr>
          <w:rFonts w:ascii="Times New Roman" w:hAnsi="Times New Roman"/>
          <w:lang w:val="en-US"/>
        </w:rPr>
        <w:t>From our studies we can conclude that…</w:t>
      </w:r>
    </w:p>
    <w:p w14:paraId="4199E4B3" w14:textId="77777777" w:rsidR="008457B6" w:rsidRPr="00824F64" w:rsidRDefault="008457B6" w:rsidP="008457B6">
      <w:pPr>
        <w:spacing w:line="480" w:lineRule="auto"/>
        <w:rPr>
          <w:rFonts w:ascii="Times New Roman" w:hAnsi="Times New Roman"/>
          <w:lang w:val="en-US"/>
        </w:rPr>
      </w:pPr>
    </w:p>
    <w:p w14:paraId="6B9E538C" w14:textId="77777777" w:rsidR="008457B6" w:rsidRPr="00824F64" w:rsidRDefault="008457B6" w:rsidP="008457B6">
      <w:pPr>
        <w:spacing w:line="480" w:lineRule="auto"/>
        <w:rPr>
          <w:rFonts w:ascii="Times New Roman" w:hAnsi="Times New Roman"/>
          <w:lang w:val="en-US"/>
        </w:rPr>
      </w:pPr>
    </w:p>
    <w:p w14:paraId="33F80E48" w14:textId="2E7AE84C" w:rsidR="00BC159A" w:rsidRPr="00824F64" w:rsidRDefault="00BC159A" w:rsidP="008457B6">
      <w:pPr>
        <w:spacing w:line="480" w:lineRule="auto"/>
        <w:rPr>
          <w:rFonts w:ascii="Times New Roman" w:hAnsi="Times New Roman"/>
          <w:sz w:val="28"/>
          <w:lang w:val="en-US"/>
        </w:rPr>
      </w:pPr>
      <w:r w:rsidRPr="00824F64">
        <w:rPr>
          <w:rFonts w:ascii="Times New Roman" w:hAnsi="Times New Roman"/>
          <w:sz w:val="28"/>
          <w:lang w:val="en-US"/>
        </w:rPr>
        <w:t xml:space="preserve">Key to the species of </w:t>
      </w:r>
      <w:r w:rsidR="00806AE2">
        <w:rPr>
          <w:rFonts w:ascii="Times New Roman" w:hAnsi="Times New Roman"/>
          <w:i/>
          <w:sz w:val="28"/>
          <w:lang w:val="en-US"/>
        </w:rPr>
        <w:t>Derris</w:t>
      </w:r>
      <w:r w:rsidR="00806AE2" w:rsidRPr="00824F64">
        <w:rPr>
          <w:rFonts w:ascii="Times New Roman" w:hAnsi="Times New Roman"/>
          <w:sz w:val="28"/>
          <w:lang w:val="en-US"/>
        </w:rPr>
        <w:t xml:space="preserve"> </w:t>
      </w:r>
      <w:r w:rsidRPr="00824F64">
        <w:rPr>
          <w:rFonts w:ascii="Times New Roman" w:hAnsi="Times New Roman"/>
          <w:sz w:val="28"/>
          <w:lang w:val="en-US"/>
        </w:rPr>
        <w:t xml:space="preserve">in </w:t>
      </w:r>
      <w:r w:rsidR="00806AE2">
        <w:rPr>
          <w:rFonts w:ascii="Times New Roman" w:hAnsi="Times New Roman"/>
          <w:sz w:val="28"/>
          <w:lang w:val="en-US"/>
        </w:rPr>
        <w:t>India</w:t>
      </w:r>
    </w:p>
    <w:p w14:paraId="4E48B3B3" w14:textId="44AC597C" w:rsidR="00BC159A" w:rsidRPr="00824F64" w:rsidRDefault="00BC159A" w:rsidP="00952D7C">
      <w:pPr>
        <w:pStyle w:val="ListParagraph"/>
        <w:numPr>
          <w:ilvl w:val="0"/>
          <w:numId w:val="1"/>
        </w:numPr>
        <w:spacing w:line="480" w:lineRule="auto"/>
        <w:ind w:left="426"/>
        <w:rPr>
          <w:rFonts w:ascii="Times New Roman" w:hAnsi="Times New Roman"/>
          <w:lang w:val="en-US"/>
        </w:rPr>
      </w:pPr>
      <w:r w:rsidRPr="00824F64">
        <w:rPr>
          <w:rFonts w:ascii="Times New Roman" w:hAnsi="Times New Roman"/>
          <w:lang w:val="en-US"/>
        </w:rPr>
        <w:t>Stem less than 9 m</w:t>
      </w:r>
      <w:r w:rsidR="00F86491">
        <w:rPr>
          <w:rFonts w:ascii="Times New Roman" w:hAnsi="Times New Roman"/>
          <w:lang w:val="en-US"/>
        </w:rPr>
        <w:t xml:space="preserve"> ………………………</w:t>
      </w:r>
      <w:r w:rsidRPr="00824F64">
        <w:rPr>
          <w:rFonts w:ascii="Times New Roman" w:hAnsi="Times New Roman"/>
          <w:lang w:val="en-US"/>
        </w:rPr>
        <w:t>…</w:t>
      </w:r>
      <w:r w:rsidR="002B6113" w:rsidRPr="00824F64">
        <w:rPr>
          <w:rFonts w:ascii="Times New Roman" w:hAnsi="Times New Roman"/>
          <w:lang w:val="en-US"/>
        </w:rPr>
        <w:t xml:space="preserve">………………………………. </w:t>
      </w:r>
      <w:r w:rsidR="00F86491">
        <w:rPr>
          <w:rFonts w:ascii="Times New Roman" w:hAnsi="Times New Roman"/>
          <w:lang w:val="en-US"/>
        </w:rPr>
        <w:t xml:space="preserve"> </w:t>
      </w:r>
      <w:r w:rsidR="00806AE2">
        <w:rPr>
          <w:rFonts w:ascii="Times New Roman" w:hAnsi="Times New Roman"/>
          <w:i/>
          <w:lang w:val="en-US"/>
        </w:rPr>
        <w:t xml:space="preserve">D. </w:t>
      </w:r>
      <w:proofErr w:type="spellStart"/>
      <w:r w:rsidR="00806AE2">
        <w:rPr>
          <w:rFonts w:ascii="Times New Roman" w:hAnsi="Times New Roman"/>
          <w:i/>
          <w:lang w:val="en-US"/>
        </w:rPr>
        <w:t>gamblei</w:t>
      </w:r>
      <w:proofErr w:type="spellEnd"/>
    </w:p>
    <w:p w14:paraId="5622C82C" w14:textId="0F8587F5" w:rsidR="00BC159A" w:rsidRDefault="00BC159A" w:rsidP="00952D7C">
      <w:pPr>
        <w:pStyle w:val="ListParagraph"/>
        <w:spacing w:line="480" w:lineRule="auto"/>
        <w:ind w:left="0"/>
        <w:rPr>
          <w:rFonts w:ascii="Times New Roman" w:hAnsi="Times New Roman"/>
        </w:rPr>
      </w:pPr>
      <w:r>
        <w:rPr>
          <w:rFonts w:ascii="Times New Roman" w:hAnsi="Times New Roman"/>
        </w:rPr>
        <w:t xml:space="preserve">– </w:t>
      </w:r>
      <w:proofErr w:type="spellStart"/>
      <w:r>
        <w:rPr>
          <w:rFonts w:ascii="Times New Roman" w:hAnsi="Times New Roman"/>
        </w:rPr>
        <w:t>Stem</w:t>
      </w:r>
      <w:proofErr w:type="spellEnd"/>
      <w:r>
        <w:rPr>
          <w:rFonts w:ascii="Times New Roman" w:hAnsi="Times New Roman"/>
        </w:rPr>
        <w:t xml:space="preserve"> </w:t>
      </w:r>
      <w:proofErr w:type="spellStart"/>
      <w:r>
        <w:rPr>
          <w:rFonts w:ascii="Times New Roman" w:hAnsi="Times New Roman"/>
        </w:rPr>
        <w:t>more</w:t>
      </w:r>
      <w:proofErr w:type="spellEnd"/>
      <w:r>
        <w:rPr>
          <w:rFonts w:ascii="Times New Roman" w:hAnsi="Times New Roman"/>
        </w:rPr>
        <w:t xml:space="preserve"> </w:t>
      </w:r>
      <w:proofErr w:type="spellStart"/>
      <w:r>
        <w:rPr>
          <w:rFonts w:ascii="Times New Roman" w:hAnsi="Times New Roman"/>
        </w:rPr>
        <w:t>than</w:t>
      </w:r>
      <w:proofErr w:type="spellEnd"/>
      <w:r>
        <w:rPr>
          <w:rFonts w:ascii="Times New Roman" w:hAnsi="Times New Roman"/>
        </w:rPr>
        <w:t xml:space="preserve"> 9 m…</w:t>
      </w:r>
      <w:r w:rsidR="002B6113">
        <w:rPr>
          <w:rFonts w:ascii="Times New Roman" w:hAnsi="Times New Roman"/>
        </w:rPr>
        <w:t>………</w:t>
      </w:r>
      <w:r w:rsidR="00F86491">
        <w:rPr>
          <w:rFonts w:ascii="Times New Roman" w:hAnsi="Times New Roman"/>
        </w:rPr>
        <w:t>………………………………………</w:t>
      </w:r>
      <w:r w:rsidR="002B6113">
        <w:rPr>
          <w:rFonts w:ascii="Times New Roman" w:hAnsi="Times New Roman"/>
        </w:rPr>
        <w:t>……………………… 2</w:t>
      </w:r>
    </w:p>
    <w:p w14:paraId="0F661A47" w14:textId="619B6E9D" w:rsidR="00BC159A" w:rsidRPr="006C0246" w:rsidRDefault="00BC159A" w:rsidP="00952D7C">
      <w:pPr>
        <w:pStyle w:val="ListParagraph"/>
        <w:numPr>
          <w:ilvl w:val="0"/>
          <w:numId w:val="1"/>
        </w:numPr>
        <w:spacing w:line="480" w:lineRule="auto"/>
        <w:ind w:left="426"/>
        <w:rPr>
          <w:rFonts w:ascii="Times New Roman" w:hAnsi="Times New Roman"/>
          <w:lang w:val="en-US"/>
        </w:rPr>
      </w:pPr>
      <w:r w:rsidRPr="006C0246">
        <w:rPr>
          <w:rFonts w:ascii="Times New Roman" w:hAnsi="Times New Roman"/>
          <w:lang w:val="en-US"/>
        </w:rPr>
        <w:t>Trunk not swollen</w:t>
      </w:r>
      <w:r w:rsidR="00F86491" w:rsidRPr="006C0246">
        <w:rPr>
          <w:rFonts w:ascii="Times New Roman" w:hAnsi="Times New Roman"/>
          <w:lang w:val="en-US"/>
        </w:rPr>
        <w:t xml:space="preserve"> </w:t>
      </w:r>
      <w:r w:rsidRPr="006C0246">
        <w:rPr>
          <w:rFonts w:ascii="Times New Roman" w:hAnsi="Times New Roman"/>
          <w:lang w:val="en-US"/>
        </w:rPr>
        <w:t>…</w:t>
      </w:r>
      <w:r w:rsidR="002B6113" w:rsidRPr="006C0246">
        <w:rPr>
          <w:rFonts w:ascii="Times New Roman" w:hAnsi="Times New Roman"/>
          <w:lang w:val="en-US"/>
        </w:rPr>
        <w:t>…………………</w:t>
      </w:r>
      <w:r w:rsidR="00F86491" w:rsidRPr="006C0246">
        <w:rPr>
          <w:rFonts w:ascii="Times New Roman" w:hAnsi="Times New Roman"/>
          <w:lang w:val="en-US"/>
        </w:rPr>
        <w:t>………………………</w:t>
      </w:r>
      <w:proofErr w:type="gramStart"/>
      <w:r w:rsidR="00F86491" w:rsidRPr="006C0246">
        <w:rPr>
          <w:rFonts w:ascii="Times New Roman" w:hAnsi="Times New Roman"/>
          <w:lang w:val="en-US"/>
        </w:rPr>
        <w:t>…..</w:t>
      </w:r>
      <w:proofErr w:type="gramEnd"/>
      <w:r w:rsidR="002B6113" w:rsidRPr="006C0246">
        <w:rPr>
          <w:rFonts w:ascii="Times New Roman" w:hAnsi="Times New Roman"/>
          <w:lang w:val="en-US"/>
        </w:rPr>
        <w:t xml:space="preserve">…………….. </w:t>
      </w:r>
      <w:r w:rsidR="00806AE2" w:rsidRPr="006C0246">
        <w:rPr>
          <w:rFonts w:ascii="Times New Roman" w:hAnsi="Times New Roman"/>
          <w:i/>
          <w:lang w:val="en-US"/>
        </w:rPr>
        <w:t xml:space="preserve">D. </w:t>
      </w:r>
      <w:proofErr w:type="spellStart"/>
      <w:r w:rsidR="00806AE2" w:rsidRPr="006C0246">
        <w:rPr>
          <w:rFonts w:ascii="Times New Roman" w:hAnsi="Times New Roman"/>
          <w:i/>
          <w:lang w:val="en-US"/>
        </w:rPr>
        <w:t>thothathrii</w:t>
      </w:r>
      <w:proofErr w:type="spellEnd"/>
    </w:p>
    <w:p w14:paraId="5B0AC48C" w14:textId="1F502354" w:rsidR="00BC159A" w:rsidRPr="00824F64" w:rsidRDefault="00BC159A" w:rsidP="00952D7C">
      <w:pPr>
        <w:pStyle w:val="ListParagraph"/>
        <w:numPr>
          <w:ilvl w:val="0"/>
          <w:numId w:val="2"/>
        </w:numPr>
        <w:spacing w:line="480" w:lineRule="auto"/>
        <w:ind w:left="426"/>
        <w:rPr>
          <w:rFonts w:ascii="Times New Roman" w:hAnsi="Times New Roman"/>
          <w:lang w:val="en-US"/>
        </w:rPr>
      </w:pPr>
      <w:r w:rsidRPr="00824F64">
        <w:rPr>
          <w:rFonts w:ascii="Times New Roman" w:hAnsi="Times New Roman"/>
          <w:lang w:val="en-US"/>
        </w:rPr>
        <w:t>Trunk swollen at base…</w:t>
      </w:r>
      <w:r w:rsidR="002B6113" w:rsidRPr="00824F64">
        <w:rPr>
          <w:rFonts w:ascii="Times New Roman" w:hAnsi="Times New Roman"/>
          <w:lang w:val="en-US"/>
        </w:rPr>
        <w:t>…………………</w:t>
      </w:r>
      <w:r w:rsidR="00F86491">
        <w:rPr>
          <w:rFonts w:ascii="Times New Roman" w:hAnsi="Times New Roman"/>
          <w:lang w:val="en-US"/>
        </w:rPr>
        <w:t>……………………………</w:t>
      </w:r>
      <w:proofErr w:type="gramStart"/>
      <w:r w:rsidR="00F86491">
        <w:rPr>
          <w:rFonts w:ascii="Times New Roman" w:hAnsi="Times New Roman"/>
          <w:lang w:val="en-US"/>
        </w:rPr>
        <w:t>…..</w:t>
      </w:r>
      <w:proofErr w:type="gramEnd"/>
      <w:r w:rsidR="002B6113" w:rsidRPr="00824F64">
        <w:rPr>
          <w:rFonts w:ascii="Times New Roman" w:hAnsi="Times New Roman"/>
          <w:lang w:val="en-US"/>
        </w:rPr>
        <w:t>…….</w:t>
      </w:r>
      <w:r w:rsidR="00F86491">
        <w:rPr>
          <w:rFonts w:ascii="Times New Roman" w:hAnsi="Times New Roman"/>
          <w:lang w:val="en-US"/>
        </w:rPr>
        <w:t xml:space="preserve"> </w:t>
      </w:r>
      <w:r w:rsidR="00806AE2">
        <w:rPr>
          <w:rFonts w:ascii="Times New Roman" w:hAnsi="Times New Roman"/>
          <w:i/>
          <w:lang w:val="en-US"/>
        </w:rPr>
        <w:t>D. vulgari</w:t>
      </w:r>
      <w:r w:rsidR="00D94DC3">
        <w:rPr>
          <w:rFonts w:ascii="Times New Roman" w:hAnsi="Times New Roman"/>
          <w:i/>
          <w:lang w:val="en-US"/>
        </w:rPr>
        <w:t>s</w:t>
      </w:r>
    </w:p>
    <w:p w14:paraId="58A7DFAB" w14:textId="77777777" w:rsidR="00F9689E" w:rsidRPr="00F65EE3" w:rsidRDefault="00F9689E" w:rsidP="008457B6">
      <w:pPr>
        <w:spacing w:line="480" w:lineRule="auto"/>
        <w:rPr>
          <w:rFonts w:ascii="Times New Roman" w:hAnsi="Times New Roman"/>
          <w:lang w:val="en-US"/>
        </w:rPr>
      </w:pPr>
    </w:p>
    <w:p w14:paraId="472315E3" w14:textId="77777777" w:rsidR="008457B6" w:rsidRPr="00824F64" w:rsidRDefault="008457B6" w:rsidP="008457B6">
      <w:pPr>
        <w:spacing w:line="480" w:lineRule="auto"/>
        <w:rPr>
          <w:rFonts w:ascii="Times New Roman" w:hAnsi="Times New Roman"/>
          <w:sz w:val="32"/>
          <w:lang w:val="en-US"/>
        </w:rPr>
      </w:pPr>
      <w:r w:rsidRPr="00824F64">
        <w:rPr>
          <w:rFonts w:ascii="Times New Roman" w:hAnsi="Times New Roman"/>
          <w:sz w:val="32"/>
          <w:lang w:val="en-US"/>
        </w:rPr>
        <w:t>References</w:t>
      </w:r>
    </w:p>
    <w:p w14:paraId="280B75F1" w14:textId="17EAF8E6" w:rsidR="008457B6" w:rsidRPr="00824F64" w:rsidRDefault="00F9689E" w:rsidP="008457B6">
      <w:pPr>
        <w:spacing w:line="480" w:lineRule="auto"/>
        <w:rPr>
          <w:rFonts w:ascii="Times New Roman" w:hAnsi="Times New Roman"/>
          <w:lang w:val="en-US"/>
        </w:rPr>
      </w:pPr>
      <w:r w:rsidRPr="00824F64">
        <w:rPr>
          <w:rFonts w:ascii="Times New Roman" w:hAnsi="Times New Roman"/>
          <w:lang w:val="en-US"/>
        </w:rPr>
        <w:t>Smith, A. 1999. A study of…</w:t>
      </w:r>
    </w:p>
    <w:p w14:paraId="2C5B5AC9" w14:textId="77777777" w:rsidR="00F9689E" w:rsidRPr="00824F64" w:rsidRDefault="00F9689E" w:rsidP="008457B6">
      <w:pPr>
        <w:spacing w:line="480" w:lineRule="auto"/>
        <w:rPr>
          <w:rFonts w:ascii="Times New Roman" w:hAnsi="Times New Roman"/>
          <w:lang w:val="en-US"/>
        </w:rPr>
      </w:pPr>
    </w:p>
    <w:p w14:paraId="30CF919F" w14:textId="77777777" w:rsidR="00BC159A" w:rsidRPr="00824F64" w:rsidRDefault="00BC159A" w:rsidP="008457B6">
      <w:pPr>
        <w:spacing w:line="480" w:lineRule="auto"/>
        <w:rPr>
          <w:rFonts w:ascii="Times New Roman" w:hAnsi="Times New Roman"/>
          <w:lang w:val="en-US"/>
        </w:rPr>
      </w:pPr>
    </w:p>
    <w:p w14:paraId="2612471F" w14:textId="2D74D171" w:rsidR="00BC159A" w:rsidRPr="00FB65AD" w:rsidRDefault="00FB65AD" w:rsidP="008457B6">
      <w:pPr>
        <w:spacing w:line="480" w:lineRule="auto"/>
        <w:rPr>
          <w:rFonts w:ascii="Times New Roman" w:hAnsi="Times New Roman"/>
          <w:b/>
          <w:bCs/>
          <w:lang w:val="en-US"/>
        </w:rPr>
      </w:pPr>
      <w:r w:rsidRPr="00FB65AD">
        <w:rPr>
          <w:rFonts w:ascii="Times New Roman" w:hAnsi="Times New Roman"/>
          <w:b/>
          <w:bCs/>
          <w:lang w:val="en-US"/>
        </w:rPr>
        <w:t xml:space="preserve">Figure </w:t>
      </w:r>
      <w:proofErr w:type="spellStart"/>
      <w:r w:rsidRPr="00FB65AD">
        <w:rPr>
          <w:rFonts w:ascii="Times New Roman" w:hAnsi="Times New Roman"/>
          <w:b/>
          <w:bCs/>
          <w:lang w:val="en-US"/>
        </w:rPr>
        <w:t>lengend</w:t>
      </w:r>
      <w:proofErr w:type="spellEnd"/>
      <w:r w:rsidRPr="00FB65AD">
        <w:rPr>
          <w:rFonts w:ascii="Times New Roman" w:hAnsi="Times New Roman"/>
          <w:b/>
          <w:bCs/>
          <w:lang w:val="en-US"/>
        </w:rPr>
        <w:t xml:space="preserve"> example:</w:t>
      </w:r>
    </w:p>
    <w:p w14:paraId="3123BCC1" w14:textId="313349C8" w:rsidR="00F9689E" w:rsidRPr="006C0246" w:rsidRDefault="00F9689E" w:rsidP="008457B6">
      <w:pPr>
        <w:spacing w:line="480" w:lineRule="auto"/>
        <w:rPr>
          <w:rFonts w:ascii="Times New Roman" w:hAnsi="Times New Roman" w:cs="Times New Roman"/>
          <w:lang w:val="en-US"/>
        </w:rPr>
      </w:pPr>
      <w:r w:rsidRPr="00824F64">
        <w:rPr>
          <w:rFonts w:ascii="Times New Roman" w:hAnsi="Times New Roman" w:cs="Times New Roman"/>
          <w:lang w:val="en-US"/>
        </w:rPr>
        <w:t>Figure 1.</w:t>
      </w:r>
      <w:r w:rsidRPr="00824F64">
        <w:rPr>
          <w:rFonts w:ascii="Times New Roman" w:hAnsi="Times New Roman" w:cs="Times New Roman"/>
          <w:i/>
          <w:lang w:val="en-US"/>
        </w:rPr>
        <w:t xml:space="preserve"> Derris </w:t>
      </w:r>
      <w:proofErr w:type="spellStart"/>
      <w:r w:rsidRPr="00824F64">
        <w:rPr>
          <w:rFonts w:ascii="Times New Roman" w:hAnsi="Times New Roman" w:cs="Times New Roman"/>
          <w:i/>
          <w:lang w:val="en-US"/>
        </w:rPr>
        <w:t>gamblei</w:t>
      </w:r>
      <w:proofErr w:type="spellEnd"/>
      <w:r w:rsidRPr="00824F64">
        <w:rPr>
          <w:rFonts w:ascii="Times New Roman" w:hAnsi="Times New Roman" w:cs="Times New Roman"/>
          <w:lang w:val="en-US"/>
        </w:rPr>
        <w:t xml:space="preserve"> sp. </w:t>
      </w:r>
      <w:proofErr w:type="spellStart"/>
      <w:r w:rsidRPr="00824F64">
        <w:rPr>
          <w:rFonts w:ascii="Times New Roman" w:hAnsi="Times New Roman" w:cs="Times New Roman"/>
          <w:lang w:val="en-US"/>
        </w:rPr>
        <w:t>nov.</w:t>
      </w:r>
      <w:proofErr w:type="spellEnd"/>
      <w:r w:rsidRPr="00824F64">
        <w:rPr>
          <w:rFonts w:ascii="Times New Roman" w:hAnsi="Times New Roman" w:cs="Times New Roman"/>
          <w:lang w:val="en-US"/>
        </w:rPr>
        <w:t xml:space="preserve"> (</w:t>
      </w:r>
      <w:r w:rsidR="00D94DC3">
        <w:rPr>
          <w:rFonts w:ascii="Times New Roman" w:hAnsi="Times New Roman" w:cs="Times New Roman"/>
          <w:lang w:val="en-US"/>
        </w:rPr>
        <w:t>Fabaceae</w:t>
      </w:r>
      <w:r w:rsidRPr="00824F64">
        <w:rPr>
          <w:rFonts w:ascii="Times New Roman" w:hAnsi="Times New Roman" w:cs="Times New Roman"/>
          <w:lang w:val="en-US"/>
        </w:rPr>
        <w:t xml:space="preserve">) from Tamil Nadu, India. (A) </w:t>
      </w:r>
      <w:r w:rsidR="00824B54">
        <w:rPr>
          <w:rFonts w:ascii="Times New Roman" w:hAnsi="Times New Roman" w:cs="Times New Roman"/>
          <w:lang w:val="en-US"/>
        </w:rPr>
        <w:t>H</w:t>
      </w:r>
      <w:r w:rsidRPr="00824F64">
        <w:rPr>
          <w:rFonts w:ascii="Times New Roman" w:hAnsi="Times New Roman" w:cs="Times New Roman"/>
          <w:lang w:val="en-US"/>
        </w:rPr>
        <w:t xml:space="preserve">abitat, (B) stem, (C) flower. Photo by Nisse Nilsson. </w:t>
      </w:r>
      <w:r w:rsidR="000B0894" w:rsidRPr="006C0246">
        <w:rPr>
          <w:rFonts w:ascii="Times New Roman" w:hAnsi="Times New Roman" w:cs="Times New Roman"/>
          <w:lang w:val="en-US"/>
        </w:rPr>
        <w:t>Scale bar: (A) = 1 cm, (B)–(C) = 3 cm.</w:t>
      </w:r>
    </w:p>
    <w:p w14:paraId="3A1B3286" w14:textId="77777777" w:rsidR="00FB65AD" w:rsidRPr="006C0246" w:rsidRDefault="00FB65AD" w:rsidP="008457B6">
      <w:pPr>
        <w:spacing w:line="480" w:lineRule="auto"/>
        <w:rPr>
          <w:rFonts w:ascii="Times New Roman" w:hAnsi="Times New Roman" w:cs="Times New Roman"/>
          <w:lang w:val="en-US"/>
        </w:rPr>
      </w:pPr>
    </w:p>
    <w:p w14:paraId="5ADD75EB" w14:textId="0FC972C1" w:rsidR="00FB65AD" w:rsidRPr="00FB65AD" w:rsidRDefault="005E44EE" w:rsidP="008457B6">
      <w:pPr>
        <w:spacing w:line="480" w:lineRule="auto"/>
        <w:rPr>
          <w:rFonts w:ascii="Times New Roman" w:hAnsi="Times New Roman" w:cs="Times New Roman"/>
          <w:lang w:val="en-US"/>
        </w:rPr>
      </w:pPr>
      <w:r>
        <w:rPr>
          <w:rFonts w:ascii="Times New Roman" w:hAnsi="Times New Roman" w:cs="Times New Roman"/>
          <w:lang w:val="en-US"/>
        </w:rPr>
        <w:t>[</w:t>
      </w:r>
      <w:r w:rsidR="00FB65AD" w:rsidRPr="005E44EE">
        <w:rPr>
          <w:rFonts w:ascii="Times New Roman" w:hAnsi="Times New Roman" w:cs="Times New Roman"/>
          <w:i/>
          <w:iCs/>
          <w:lang w:val="en-US"/>
        </w:rPr>
        <w:t>Please make sure that the labels in the figure legend and the figure match</w:t>
      </w:r>
      <w:r>
        <w:rPr>
          <w:rFonts w:ascii="Times New Roman" w:hAnsi="Times New Roman" w:cs="Times New Roman"/>
          <w:lang w:val="en-US"/>
        </w:rPr>
        <w:t>]</w:t>
      </w:r>
    </w:p>
    <w:p w14:paraId="36F516BA" w14:textId="77777777" w:rsidR="00616D6D" w:rsidRPr="00FB65AD" w:rsidRDefault="00616D6D" w:rsidP="008457B6">
      <w:pPr>
        <w:spacing w:line="480" w:lineRule="auto"/>
        <w:rPr>
          <w:rFonts w:ascii="Times New Roman" w:hAnsi="Times New Roman" w:cs="Times New Roman"/>
          <w:lang w:val="en-US"/>
        </w:rPr>
      </w:pPr>
    </w:p>
    <w:p w14:paraId="7375A3ED" w14:textId="77777777" w:rsidR="00616D6D" w:rsidRPr="00FB65AD" w:rsidRDefault="00616D6D" w:rsidP="008457B6">
      <w:pPr>
        <w:spacing w:line="480" w:lineRule="auto"/>
        <w:rPr>
          <w:rFonts w:ascii="Times New Roman" w:hAnsi="Times New Roman"/>
          <w:lang w:val="en-US"/>
        </w:rPr>
      </w:pPr>
    </w:p>
    <w:p w14:paraId="263F393E" w14:textId="77777777" w:rsidR="008457B6" w:rsidRPr="00FB65AD" w:rsidRDefault="008457B6" w:rsidP="008457B6">
      <w:pPr>
        <w:spacing w:line="480" w:lineRule="auto"/>
        <w:rPr>
          <w:rFonts w:ascii="Times New Roman" w:hAnsi="Times New Roman"/>
          <w:sz w:val="32"/>
          <w:lang w:val="en-US"/>
        </w:rPr>
      </w:pPr>
    </w:p>
    <w:sectPr w:rsidR="008457B6" w:rsidRPr="00FB65AD" w:rsidSect="00CA7D87">
      <w:pgSz w:w="11900" w:h="16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37879"/>
    <w:multiLevelType w:val="hybridMultilevel"/>
    <w:tmpl w:val="708082E4"/>
    <w:lvl w:ilvl="0" w:tplc="D668E6A2">
      <w:start w:val="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46417B6"/>
    <w:multiLevelType w:val="hybridMultilevel"/>
    <w:tmpl w:val="DD8CDE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0286957">
    <w:abstractNumId w:val="1"/>
  </w:num>
  <w:num w:numId="2" w16cid:durableId="33234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11"/>
    <w:rsid w:val="000B0894"/>
    <w:rsid w:val="000E5E11"/>
    <w:rsid w:val="00132910"/>
    <w:rsid w:val="00201A42"/>
    <w:rsid w:val="00267884"/>
    <w:rsid w:val="002B6113"/>
    <w:rsid w:val="002C366C"/>
    <w:rsid w:val="002E5B2D"/>
    <w:rsid w:val="00475CD5"/>
    <w:rsid w:val="004E4DAC"/>
    <w:rsid w:val="00593BD8"/>
    <w:rsid w:val="005E1B71"/>
    <w:rsid w:val="005E44EE"/>
    <w:rsid w:val="00616D6D"/>
    <w:rsid w:val="00680404"/>
    <w:rsid w:val="006C0246"/>
    <w:rsid w:val="007C24F1"/>
    <w:rsid w:val="007F644B"/>
    <w:rsid w:val="00806AE2"/>
    <w:rsid w:val="00824B54"/>
    <w:rsid w:val="00824F64"/>
    <w:rsid w:val="008457B6"/>
    <w:rsid w:val="00853DE2"/>
    <w:rsid w:val="008E0C54"/>
    <w:rsid w:val="00941700"/>
    <w:rsid w:val="00952D7C"/>
    <w:rsid w:val="00975826"/>
    <w:rsid w:val="009E2C69"/>
    <w:rsid w:val="00A01C35"/>
    <w:rsid w:val="00A10F5A"/>
    <w:rsid w:val="00AB6BF2"/>
    <w:rsid w:val="00B82C54"/>
    <w:rsid w:val="00BC159A"/>
    <w:rsid w:val="00C40FE0"/>
    <w:rsid w:val="00C51425"/>
    <w:rsid w:val="00C710F0"/>
    <w:rsid w:val="00CA7D87"/>
    <w:rsid w:val="00D05D61"/>
    <w:rsid w:val="00D3528E"/>
    <w:rsid w:val="00D94DC3"/>
    <w:rsid w:val="00DA1823"/>
    <w:rsid w:val="00E2187E"/>
    <w:rsid w:val="00E466AC"/>
    <w:rsid w:val="00EC03CF"/>
    <w:rsid w:val="00F47CCE"/>
    <w:rsid w:val="00F65EE3"/>
    <w:rsid w:val="00F717D8"/>
    <w:rsid w:val="00F86491"/>
    <w:rsid w:val="00F9689E"/>
    <w:rsid w:val="00FB6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E4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contents">
    <w:name w:val="pagecontents"/>
    <w:rsid w:val="000E5E11"/>
  </w:style>
  <w:style w:type="paragraph" w:styleId="ListParagraph">
    <w:name w:val="List Paragraph"/>
    <w:basedOn w:val="Normal"/>
    <w:uiPriority w:val="34"/>
    <w:qFormat/>
    <w:rsid w:val="00BC159A"/>
    <w:pPr>
      <w:ind w:left="720"/>
      <w:contextualSpacing/>
    </w:pPr>
  </w:style>
  <w:style w:type="character" w:styleId="CommentReference">
    <w:name w:val="annotation reference"/>
    <w:basedOn w:val="DefaultParagraphFont"/>
    <w:uiPriority w:val="99"/>
    <w:semiHidden/>
    <w:unhideWhenUsed/>
    <w:rsid w:val="00824F64"/>
    <w:rPr>
      <w:sz w:val="16"/>
      <w:szCs w:val="16"/>
    </w:rPr>
  </w:style>
  <w:style w:type="paragraph" w:styleId="CommentText">
    <w:name w:val="annotation text"/>
    <w:basedOn w:val="Normal"/>
    <w:link w:val="CommentTextChar"/>
    <w:uiPriority w:val="99"/>
    <w:unhideWhenUsed/>
    <w:rsid w:val="00824F64"/>
    <w:rPr>
      <w:sz w:val="20"/>
      <w:szCs w:val="20"/>
    </w:rPr>
  </w:style>
  <w:style w:type="character" w:customStyle="1" w:styleId="CommentTextChar">
    <w:name w:val="Comment Text Char"/>
    <w:basedOn w:val="DefaultParagraphFont"/>
    <w:link w:val="CommentText"/>
    <w:uiPriority w:val="99"/>
    <w:rsid w:val="00824F64"/>
    <w:rPr>
      <w:sz w:val="20"/>
      <w:szCs w:val="20"/>
    </w:rPr>
  </w:style>
  <w:style w:type="paragraph" w:styleId="CommentSubject">
    <w:name w:val="annotation subject"/>
    <w:basedOn w:val="CommentText"/>
    <w:next w:val="CommentText"/>
    <w:link w:val="CommentSubjectChar"/>
    <w:uiPriority w:val="99"/>
    <w:semiHidden/>
    <w:unhideWhenUsed/>
    <w:rsid w:val="00824F64"/>
    <w:rPr>
      <w:b/>
      <w:bCs/>
    </w:rPr>
  </w:style>
  <w:style w:type="character" w:customStyle="1" w:styleId="CommentSubjectChar">
    <w:name w:val="Comment Subject Char"/>
    <w:basedOn w:val="CommentTextChar"/>
    <w:link w:val="CommentSubject"/>
    <w:uiPriority w:val="99"/>
    <w:semiHidden/>
    <w:rsid w:val="00824F64"/>
    <w:rPr>
      <w:b/>
      <w:bCs/>
      <w:sz w:val="20"/>
      <w:szCs w:val="20"/>
    </w:rPr>
  </w:style>
  <w:style w:type="paragraph" w:styleId="Revision">
    <w:name w:val="Revision"/>
    <w:hidden/>
    <w:uiPriority w:val="99"/>
    <w:semiHidden/>
    <w:rsid w:val="004E4DAC"/>
  </w:style>
  <w:style w:type="character" w:styleId="Hyperlink">
    <w:name w:val="Hyperlink"/>
    <w:basedOn w:val="DefaultParagraphFont"/>
    <w:uiPriority w:val="99"/>
    <w:unhideWhenUsed/>
    <w:rsid w:val="005E44EE"/>
    <w:rPr>
      <w:color w:val="0563C1" w:themeColor="hyperlink"/>
      <w:u w:val="single"/>
    </w:rPr>
  </w:style>
  <w:style w:type="character" w:styleId="UnresolvedMention">
    <w:name w:val="Unresolved Mention"/>
    <w:basedOn w:val="DefaultParagraphFont"/>
    <w:uiPriority w:val="99"/>
    <w:rsid w:val="005E44EE"/>
    <w:rPr>
      <w:color w:val="605E5C"/>
      <w:shd w:val="clear" w:color="auto" w:fill="E1DFDD"/>
    </w:rPr>
  </w:style>
  <w:style w:type="character" w:styleId="LineNumber">
    <w:name w:val="line number"/>
    <w:basedOn w:val="DefaultParagraphFont"/>
    <w:uiPriority w:val="99"/>
    <w:semiHidden/>
    <w:unhideWhenUsed/>
    <w:rsid w:val="0020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dicjbotany.org/Instructions-for-taxonomic-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5493</Characters>
  <Application>Microsoft Office Word</Application>
  <DocSecurity>0</DocSecurity>
  <Lines>45</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Friederike Gehrmann</cp:lastModifiedBy>
  <cp:revision>3</cp:revision>
  <cp:lastPrinted>2024-04-10T08:43:00Z</cp:lastPrinted>
  <dcterms:created xsi:type="dcterms:W3CDTF">2024-04-10T08:50:00Z</dcterms:created>
  <dcterms:modified xsi:type="dcterms:W3CDTF">2024-04-29T07:08:00Z</dcterms:modified>
</cp:coreProperties>
</file>